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5040"/>
      </w:tblGrid>
      <w:tr w:rsidR="005744E8" w:rsidRPr="005744E8" w14:paraId="30EEFEDE" w14:textId="77777777" w:rsidTr="00084407">
        <w:tc>
          <w:tcPr>
            <w:tcW w:w="4950" w:type="dxa"/>
          </w:tcPr>
          <w:p w14:paraId="097D839F" w14:textId="1EE039FB" w:rsidR="00DD5DB6" w:rsidRPr="005744E8" w:rsidRDefault="0030045C" w:rsidP="00DF55F0">
            <w:pPr>
              <w:spacing w:after="0" w:line="259" w:lineRule="auto"/>
              <w:ind w:left="0" w:right="0" w:firstLine="0"/>
              <w:jc w:val="center"/>
              <w:rPr>
                <w:b/>
                <w:color w:val="000000" w:themeColor="text1"/>
                <w:sz w:val="20"/>
                <w:szCs w:val="20"/>
                <w:lang w:val="ru-RU"/>
              </w:rPr>
            </w:pPr>
            <w:r w:rsidRPr="005744E8">
              <w:rPr>
                <w:color w:val="000000" w:themeColor="text1"/>
                <w:sz w:val="20"/>
                <w:szCs w:val="20"/>
                <w:lang w:val="ru-RU"/>
              </w:rPr>
              <w:br w:type="page"/>
            </w:r>
            <w:r w:rsidR="00937735" w:rsidRPr="005744E8">
              <w:rPr>
                <w:b/>
                <w:color w:val="000000" w:themeColor="text1"/>
                <w:sz w:val="20"/>
                <w:szCs w:val="20"/>
                <w:lang w:val="ru-RU"/>
              </w:rPr>
              <w:t xml:space="preserve">Сумен жабдықтау және (немесе) кәріз </w:t>
            </w:r>
            <w:r w:rsidR="00DD5DB6" w:rsidRPr="005744E8">
              <w:rPr>
                <w:b/>
                <w:color w:val="000000" w:themeColor="text1"/>
                <w:sz w:val="20"/>
                <w:szCs w:val="20"/>
                <w:lang w:val="ru-RU"/>
              </w:rPr>
              <w:t>қызметтердi көрсетуге арналған үлгілік шарт</w:t>
            </w:r>
            <w:r w:rsidR="009F132E" w:rsidRPr="005744E8">
              <w:rPr>
                <w:b/>
                <w:color w:val="000000" w:themeColor="text1"/>
                <w:sz w:val="20"/>
                <w:szCs w:val="20"/>
                <w:lang w:val="ru-RU"/>
              </w:rPr>
              <w:t xml:space="preserve"> №______________</w:t>
            </w:r>
          </w:p>
          <w:p w14:paraId="76C1DB41" w14:textId="0CF885E5" w:rsidR="00DD5DB6" w:rsidRPr="005744E8" w:rsidRDefault="00DD5DB6" w:rsidP="0018704E">
            <w:pPr>
              <w:spacing w:after="0" w:line="259" w:lineRule="auto"/>
              <w:ind w:left="0" w:right="0" w:firstLine="0"/>
              <w:rPr>
                <w:color w:val="000000" w:themeColor="text1"/>
                <w:sz w:val="20"/>
                <w:szCs w:val="20"/>
                <w:lang w:val="ru-RU"/>
              </w:rPr>
            </w:pPr>
          </w:p>
          <w:p w14:paraId="56A1CC3B" w14:textId="77777777" w:rsidR="00DD5DB6" w:rsidRPr="005744E8" w:rsidRDefault="00DD5DB6" w:rsidP="0018704E">
            <w:pPr>
              <w:spacing w:after="0" w:line="259" w:lineRule="auto"/>
              <w:ind w:left="0" w:right="0" w:firstLine="0"/>
              <w:rPr>
                <w:color w:val="000000" w:themeColor="text1"/>
                <w:sz w:val="20"/>
                <w:szCs w:val="20"/>
                <w:lang w:val="ru-RU"/>
              </w:rPr>
            </w:pPr>
          </w:p>
          <w:p w14:paraId="213F3B2E" w14:textId="2D3B91C0" w:rsidR="00DD5DB6" w:rsidRPr="005744E8" w:rsidRDefault="00DD5DB6" w:rsidP="0018704E">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Алматы </w:t>
            </w:r>
            <w:r w:rsidRPr="005744E8">
              <w:rPr>
                <w:color w:val="000000" w:themeColor="text1"/>
                <w:sz w:val="20"/>
                <w:szCs w:val="20"/>
                <w:lang w:val="kk-KZ"/>
              </w:rPr>
              <w:t xml:space="preserve">қаласы           </w:t>
            </w:r>
            <w:r w:rsidR="00084407" w:rsidRPr="005744E8">
              <w:rPr>
                <w:color w:val="000000" w:themeColor="text1"/>
                <w:sz w:val="20"/>
                <w:szCs w:val="20"/>
                <w:lang w:val="kk-KZ"/>
              </w:rPr>
              <w:t xml:space="preserve">              </w:t>
            </w:r>
            <w:r w:rsidR="00A25889" w:rsidRPr="005744E8">
              <w:rPr>
                <w:color w:val="000000" w:themeColor="text1"/>
                <w:sz w:val="20"/>
                <w:szCs w:val="20"/>
                <w:lang w:val="kk-KZ"/>
              </w:rPr>
              <w:t xml:space="preserve"> </w:t>
            </w:r>
            <w:r w:rsidRPr="005744E8">
              <w:rPr>
                <w:color w:val="000000" w:themeColor="text1"/>
                <w:sz w:val="20"/>
                <w:szCs w:val="20"/>
                <w:lang w:val="ru-RU"/>
              </w:rPr>
              <w:t>20__ жылғы "__"___________</w:t>
            </w:r>
          </w:p>
          <w:p w14:paraId="0F01C3E8" w14:textId="77777777" w:rsidR="00DD5DB6" w:rsidRPr="005744E8" w:rsidRDefault="00DD5DB6" w:rsidP="0018704E">
            <w:pPr>
              <w:spacing w:after="0" w:line="259" w:lineRule="auto"/>
              <w:ind w:left="0" w:right="0" w:firstLine="0"/>
              <w:rPr>
                <w:color w:val="000000" w:themeColor="text1"/>
                <w:sz w:val="20"/>
                <w:szCs w:val="20"/>
                <w:lang w:val="ru-RU"/>
              </w:rPr>
            </w:pPr>
          </w:p>
          <w:p w14:paraId="5C8E2D82" w14:textId="6410EC41" w:rsidR="00DD5DB6" w:rsidRPr="005744E8" w:rsidRDefault="00712877" w:rsidP="0018704E">
            <w:pPr>
              <w:spacing w:after="0" w:line="259" w:lineRule="auto"/>
              <w:ind w:left="0" w:right="0" w:firstLine="0"/>
              <w:rPr>
                <w:color w:val="000000" w:themeColor="text1"/>
                <w:sz w:val="20"/>
                <w:szCs w:val="20"/>
                <w:lang w:val="ru-RU"/>
              </w:rPr>
            </w:pPr>
            <w:r w:rsidRPr="005744E8">
              <w:rPr>
                <w:color w:val="000000" w:themeColor="text1"/>
                <w:sz w:val="20"/>
                <w:szCs w:val="20"/>
                <w:lang w:val="ru-RU"/>
              </w:rPr>
              <w:t>«Алатау» Емдеу сауы</w:t>
            </w:r>
            <w:r w:rsidRPr="005744E8">
              <w:rPr>
                <w:color w:val="000000" w:themeColor="text1"/>
                <w:sz w:val="20"/>
                <w:szCs w:val="20"/>
                <w:lang w:val="kk-KZ"/>
              </w:rPr>
              <w:t>қтыру кешені</w:t>
            </w:r>
            <w:r w:rsidRPr="005744E8">
              <w:rPr>
                <w:color w:val="000000" w:themeColor="text1"/>
                <w:sz w:val="20"/>
                <w:szCs w:val="20"/>
                <w:lang w:val="ru-RU"/>
              </w:rPr>
              <w:t>» жауапкершілігі шектеулі серіктестігі (энергиямен жабдықтаушы ұйым), БСН: 941240000450, бұдан әрі «Жеткізуші» деп аталады, бір жағынан, Жарғы негізінде әрекет бас менеджер Озгур Челик және жылу энергиясын тұтынатын тұрмыстық тұтыгушысы, ыстық су және оларды тұрмыстық тұтыну үшін пайдалану, бұдан әрі «Тұтынушы», екінші жағынан, «Бірлескен тараптар» деп аталады, ал бөлек «Тарап» осы Шартты жасасты (әрі қарай – Шарт) мындай:</w:t>
            </w:r>
          </w:p>
          <w:p w14:paraId="7844594B" w14:textId="712290B9" w:rsidR="00712877" w:rsidRPr="005744E8" w:rsidRDefault="00712877" w:rsidP="0018704E">
            <w:pPr>
              <w:spacing w:after="0" w:line="259" w:lineRule="auto"/>
              <w:ind w:left="0" w:right="0" w:firstLine="0"/>
              <w:rPr>
                <w:color w:val="000000" w:themeColor="text1"/>
                <w:sz w:val="20"/>
                <w:szCs w:val="20"/>
                <w:lang w:val="ru-RU"/>
              </w:rPr>
            </w:pPr>
          </w:p>
          <w:p w14:paraId="7C61F8DE" w14:textId="40019B22" w:rsidR="00C510C2" w:rsidRPr="005744E8" w:rsidRDefault="00C510C2" w:rsidP="0018704E">
            <w:pPr>
              <w:spacing w:after="0" w:line="259" w:lineRule="auto"/>
              <w:ind w:left="0" w:right="0" w:firstLine="0"/>
              <w:rPr>
                <w:color w:val="000000" w:themeColor="text1"/>
                <w:sz w:val="20"/>
                <w:szCs w:val="20"/>
                <w:lang w:val="kk-KZ"/>
              </w:rPr>
            </w:pPr>
          </w:p>
          <w:p w14:paraId="777C8FBC" w14:textId="77777777" w:rsidR="003F5E48" w:rsidRPr="005744E8" w:rsidRDefault="003F5E48" w:rsidP="0018704E">
            <w:pPr>
              <w:spacing w:after="0" w:line="259" w:lineRule="auto"/>
              <w:ind w:left="0" w:right="0" w:firstLine="0"/>
              <w:rPr>
                <w:color w:val="000000" w:themeColor="text1"/>
                <w:sz w:val="20"/>
                <w:szCs w:val="20"/>
                <w:lang w:val="kk-KZ"/>
              </w:rPr>
            </w:pPr>
          </w:p>
          <w:p w14:paraId="5B3B1CD5" w14:textId="559559DA"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1-тарау. Шартта пайдаланылатын негiзгi ұғымдар</w:t>
            </w:r>
          </w:p>
          <w:p w14:paraId="5DA4EE1D" w14:textId="77777777" w:rsidR="00C510C2" w:rsidRPr="005744E8" w:rsidRDefault="00C510C2" w:rsidP="00293B5B">
            <w:pPr>
              <w:spacing w:after="0" w:line="259" w:lineRule="auto"/>
              <w:ind w:left="0" w:right="0" w:firstLine="0"/>
              <w:rPr>
                <w:b/>
                <w:color w:val="000000" w:themeColor="text1"/>
                <w:sz w:val="20"/>
                <w:szCs w:val="20"/>
                <w:lang w:val="kk-KZ"/>
              </w:rPr>
            </w:pPr>
          </w:p>
          <w:p w14:paraId="05CE0A06" w14:textId="3E05ABA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Шартта мынадай негізгі ұғымдар пайдаланылады:</w:t>
            </w:r>
          </w:p>
          <w:p w14:paraId="157033A8" w14:textId="1AFB3DF6"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есепке алу аспабы</w:t>
            </w:r>
            <w:r w:rsidRPr="005744E8">
              <w:rPr>
                <w:color w:val="000000" w:themeColor="text1"/>
                <w:sz w:val="20"/>
                <w:szCs w:val="20"/>
                <w:lang w:val="kk-KZ"/>
              </w:rPr>
              <w:t xml:space="preserve">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14:paraId="4E7A3C8E" w14:textId="1B4FBA49"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есепке алу аспаптарын тексеру</w:t>
            </w:r>
            <w:r w:rsidRPr="005744E8">
              <w:rPr>
                <w:color w:val="000000" w:themeColor="text1"/>
                <w:sz w:val="20"/>
                <w:szCs w:val="20"/>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14:paraId="26D989D7" w14:textId="5CAA3DA3"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есеп айырысу кезеңі</w:t>
            </w:r>
            <w:r w:rsidRPr="005744E8">
              <w:rPr>
                <w:color w:val="000000" w:themeColor="text1"/>
                <w:sz w:val="20"/>
                <w:szCs w:val="20"/>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14:paraId="7CABD7B9" w14:textId="0A0B7C1F"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пайдалану жауапкершілігін бөлу шекарасы</w:t>
            </w:r>
            <w:r w:rsidRPr="005744E8">
              <w:rPr>
                <w:color w:val="000000" w:themeColor="text1"/>
                <w:sz w:val="20"/>
                <w:szCs w:val="20"/>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14:paraId="2AB78ED8" w14:textId="75A565EF"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су тұтыну нормасы</w:t>
            </w:r>
            <w:r w:rsidRPr="005744E8">
              <w:rPr>
                <w:color w:val="000000" w:themeColor="text1"/>
                <w:sz w:val="20"/>
                <w:szCs w:val="20"/>
                <w:lang w:val="kk-KZ"/>
              </w:rPr>
              <w:t xml:space="preserve"> – "Қазақстан Республикасындағы </w:t>
            </w:r>
            <w:r w:rsidRPr="005744E8">
              <w:rPr>
                <w:color w:val="000000" w:themeColor="text1"/>
                <w:sz w:val="20"/>
                <w:szCs w:val="20"/>
                <w:lang w:val="kk-KZ"/>
              </w:rPr>
              <w:lastRenderedPageBreak/>
              <w:t>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14:paraId="2CF64A79" w14:textId="65447643"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суды есепке алу торабына жібермеу</w:t>
            </w:r>
            <w:r w:rsidRPr="005744E8">
              <w:rPr>
                <w:color w:val="000000" w:themeColor="text1"/>
                <w:sz w:val="20"/>
                <w:szCs w:val="20"/>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14:paraId="648025FF" w14:textId="0E79CCAC"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теңгерімдік тиесілілікті бөлу шекарасы</w:t>
            </w:r>
            <w:r w:rsidRPr="005744E8">
              <w:rPr>
                <w:color w:val="000000" w:themeColor="text1"/>
                <w:sz w:val="20"/>
                <w:szCs w:val="20"/>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14:paraId="355DB8EB" w14:textId="71AD9E46"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төлем құжаты</w:t>
            </w:r>
            <w:r w:rsidRPr="005744E8">
              <w:rPr>
                <w:color w:val="000000" w:themeColor="text1"/>
                <w:sz w:val="20"/>
                <w:szCs w:val="20"/>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14:paraId="7A31744F" w14:textId="2C9DE1AF"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тұтынушы</w:t>
            </w:r>
            <w:r w:rsidRPr="005744E8">
              <w:rPr>
                <w:color w:val="000000" w:themeColor="text1"/>
                <w:sz w:val="20"/>
                <w:szCs w:val="20"/>
                <w:lang w:val="kk-KZ"/>
              </w:rPr>
              <w:t xml:space="preserve"> – 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14:paraId="1FF8DE1E" w14:textId="3FE7D2F6"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уәкілетті органның ведомствосы</w:t>
            </w:r>
            <w:r w:rsidRPr="005744E8">
              <w:rPr>
                <w:color w:val="000000" w:themeColor="text1"/>
                <w:sz w:val="20"/>
                <w:szCs w:val="20"/>
                <w:lang w:val="kk-KZ"/>
              </w:rPr>
              <w:t xml:space="preserve"> – тиісті табиғи монополиялар салаларында басшылықты жүзеге асыратын мемлекеттік органның ведомствосы.</w:t>
            </w:r>
          </w:p>
          <w:p w14:paraId="7AB01764" w14:textId="3B94FFC8"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заңнамасына сәйкес қолданылады.</w:t>
            </w:r>
          </w:p>
          <w:p w14:paraId="507E5150" w14:textId="31F701E7" w:rsidR="00293B5B" w:rsidRPr="005744E8" w:rsidRDefault="00293B5B" w:rsidP="00293B5B">
            <w:pPr>
              <w:spacing w:after="0" w:line="259" w:lineRule="auto"/>
              <w:ind w:left="0" w:right="0" w:firstLine="0"/>
              <w:rPr>
                <w:color w:val="000000" w:themeColor="text1"/>
                <w:sz w:val="20"/>
                <w:szCs w:val="20"/>
                <w:lang w:val="kk-KZ"/>
              </w:rPr>
            </w:pPr>
          </w:p>
          <w:p w14:paraId="468F06AB" w14:textId="77777777" w:rsidR="008D6277" w:rsidRPr="005744E8" w:rsidRDefault="008D6277" w:rsidP="00293B5B">
            <w:pPr>
              <w:spacing w:after="0" w:line="259" w:lineRule="auto"/>
              <w:ind w:left="0" w:right="0" w:firstLine="0"/>
              <w:rPr>
                <w:b/>
                <w:color w:val="000000" w:themeColor="text1"/>
                <w:sz w:val="20"/>
                <w:szCs w:val="20"/>
                <w:lang w:val="kk-KZ"/>
              </w:rPr>
            </w:pPr>
          </w:p>
          <w:p w14:paraId="2781E708" w14:textId="77777777" w:rsidR="008D6277" w:rsidRPr="005744E8" w:rsidRDefault="008D6277" w:rsidP="00293B5B">
            <w:pPr>
              <w:spacing w:after="0" w:line="259" w:lineRule="auto"/>
              <w:ind w:left="0" w:right="0" w:firstLine="0"/>
              <w:rPr>
                <w:b/>
                <w:color w:val="000000" w:themeColor="text1"/>
                <w:sz w:val="20"/>
                <w:szCs w:val="20"/>
                <w:lang w:val="kk-KZ"/>
              </w:rPr>
            </w:pPr>
          </w:p>
          <w:p w14:paraId="054A59BC" w14:textId="77FFB2F9"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2-тарау. Шарттың нысанасы</w:t>
            </w:r>
          </w:p>
          <w:p w14:paraId="5AA007D9" w14:textId="77777777" w:rsidR="00C510C2" w:rsidRPr="005744E8" w:rsidRDefault="00C510C2" w:rsidP="00293B5B">
            <w:pPr>
              <w:spacing w:after="0" w:line="259" w:lineRule="auto"/>
              <w:ind w:left="0" w:right="0" w:firstLine="0"/>
              <w:rPr>
                <w:b/>
                <w:color w:val="000000" w:themeColor="text1"/>
                <w:sz w:val="20"/>
                <w:szCs w:val="20"/>
                <w:lang w:val="kk-KZ"/>
              </w:rPr>
            </w:pPr>
          </w:p>
          <w:p w14:paraId="1061306E" w14:textId="00159CD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14:paraId="37E32CAD" w14:textId="76DA10E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3. Ұсынылатын көрсетілетін қызметтердің сипаттамалары мен берілетін судың сапасы Қазақстан Республикасы заңнамасының, санитарлық </w:t>
            </w:r>
            <w:r w:rsidRPr="005744E8">
              <w:rPr>
                <w:color w:val="000000" w:themeColor="text1"/>
                <w:sz w:val="20"/>
                <w:szCs w:val="20"/>
                <w:lang w:val="kk-KZ"/>
              </w:rPr>
              <w:lastRenderedPageBreak/>
              <w:t>қағидалардың, мемлекеттік стандарттардың талаптарына сәйкес болуы тиіс.</w:t>
            </w:r>
          </w:p>
          <w:p w14:paraId="273E22D1" w14:textId="5227419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14:paraId="13A8D6D4" w14:textId="5A9A86B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м3/жыл, техникалық су ___________ м3/жыл Тұтынушыдан шаруашылық-тұрмыстық және өндірістік сарқынды сулардың ластану құрамы бойынша оларға жақын бөлінетін __________ м3/жыл.</w:t>
            </w:r>
          </w:p>
          <w:p w14:paraId="55E43794" w14:textId="6C13488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14:paraId="2297649E" w14:textId="2FA16E66"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6. Қызмет көрсету режимі – тәулік бойы.</w:t>
            </w:r>
          </w:p>
          <w:p w14:paraId="68E934F0" w14:textId="3785AE9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7. Кондоминиум объектілеріндегі пайдалану жауапкершілігін бөлу шекарасы:</w:t>
            </w:r>
          </w:p>
          <w:p w14:paraId="16C2A05E" w14:textId="4765FAF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сумен жабдықтау бойынша – ғимаратта су құбырын енгізудегі бірінші ысырманың бөлуші фланеці;</w:t>
            </w:r>
          </w:p>
          <w:p w14:paraId="5B637F48" w14:textId="2E5ABFC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су бұру бойынша – елді мекеннің су бұру желілеріне қосылған жердегі құдық.</w:t>
            </w:r>
          </w:p>
          <w:p w14:paraId="5500E8B9" w14:textId="15C729DC" w:rsidR="009F132E" w:rsidRPr="005744E8" w:rsidRDefault="00CE4A7C"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Сумен жабдықтау желілеріне баланстық меншік құқығын бөл</w:t>
            </w:r>
            <w:r w:rsidR="008F6752" w:rsidRPr="005744E8">
              <w:rPr>
                <w:color w:val="000000" w:themeColor="text1"/>
                <w:sz w:val="20"/>
                <w:szCs w:val="20"/>
                <w:lang w:val="kk-KZ"/>
              </w:rPr>
              <w:t>у</w:t>
            </w:r>
            <w:r w:rsidRPr="005744E8">
              <w:rPr>
                <w:color w:val="000000" w:themeColor="text1"/>
                <w:sz w:val="20"/>
                <w:szCs w:val="20"/>
                <w:lang w:val="kk-KZ"/>
              </w:rPr>
              <w:t xml:space="preserve"> актісі (№ 1 қосымша) осы шарттың ажырамас бөлігі болып табылады </w:t>
            </w:r>
          </w:p>
          <w:p w14:paraId="03620195" w14:textId="77777777" w:rsidR="009F132E" w:rsidRPr="005744E8" w:rsidRDefault="009F132E" w:rsidP="00293B5B">
            <w:pPr>
              <w:spacing w:after="0" w:line="259" w:lineRule="auto"/>
              <w:ind w:left="0" w:right="0" w:firstLine="0"/>
              <w:rPr>
                <w:color w:val="000000" w:themeColor="text1"/>
                <w:sz w:val="20"/>
                <w:szCs w:val="20"/>
                <w:lang w:val="kk-KZ"/>
              </w:rPr>
            </w:pPr>
          </w:p>
          <w:p w14:paraId="699BD732" w14:textId="77777777" w:rsidR="008D6277" w:rsidRPr="005744E8" w:rsidRDefault="008D6277" w:rsidP="00293B5B">
            <w:pPr>
              <w:spacing w:after="0" w:line="259" w:lineRule="auto"/>
              <w:ind w:left="0" w:right="0" w:firstLine="0"/>
              <w:rPr>
                <w:color w:val="000000" w:themeColor="text1"/>
                <w:sz w:val="20"/>
                <w:szCs w:val="20"/>
                <w:lang w:val="kk-KZ"/>
              </w:rPr>
            </w:pPr>
          </w:p>
          <w:p w14:paraId="6BF9B503" w14:textId="3E10ED49"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3-тарау. Көрсетілетін қызметтерді ұсыну шарттары</w:t>
            </w:r>
          </w:p>
          <w:p w14:paraId="2A6BEA1B" w14:textId="77777777" w:rsidR="00C510C2" w:rsidRPr="005744E8" w:rsidRDefault="00C510C2" w:rsidP="00293B5B">
            <w:pPr>
              <w:spacing w:after="0" w:line="259" w:lineRule="auto"/>
              <w:ind w:left="0" w:right="0" w:firstLine="0"/>
              <w:rPr>
                <w:b/>
                <w:color w:val="000000" w:themeColor="text1"/>
                <w:sz w:val="20"/>
                <w:szCs w:val="20"/>
                <w:lang w:val="kk-KZ"/>
              </w:rPr>
            </w:pPr>
          </w:p>
          <w:p w14:paraId="65A230FE" w14:textId="6A7C4FD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8. Қызметтер көрсетуді тоқтата тұру мынадай жағдайларда жүргізіледі:</w:t>
            </w:r>
          </w:p>
          <w:p w14:paraId="69A8A771" w14:textId="0900C67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авариялық жағдай не азаматтардың өмірі мен қауіпсіздігіне қауіп - қатер төнген;</w:t>
            </w:r>
          </w:p>
          <w:p w14:paraId="735278E4" w14:textId="7DCA364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Өнім берушінің желісіне өздігінен қосылған;</w:t>
            </w:r>
          </w:p>
          <w:p w14:paraId="72F34FC1" w14:textId="5190BEA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есеп айырысу кезеңнен кейінгі екі ай ішінде қызметтер үшін төлемақы жасалмаған;</w:t>
            </w:r>
          </w:p>
          <w:p w14:paraId="019E8775" w14:textId="38EEA82B"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14:paraId="778EF9D3" w14:textId="36B6468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Қазақстан Республикасы заңнамасының талаптарымен негізделген құбыр жолдарға дезинфекция жүргізу қажет болған жағдайда;</w:t>
            </w:r>
          </w:p>
          <w:p w14:paraId="4A305572" w14:textId="09BB5DEB"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6) Нормативтік құқықтық актілерде және Тараптардың </w:t>
            </w:r>
            <w:r w:rsidRPr="005744E8">
              <w:rPr>
                <w:color w:val="000000" w:themeColor="text1"/>
                <w:sz w:val="20"/>
                <w:szCs w:val="20"/>
                <w:lang w:val="kk-KZ"/>
              </w:rPr>
              <w:lastRenderedPageBreak/>
              <w:t>келісімінде көзделген басқа да жағдайларда тоқтатылады.</w:t>
            </w:r>
          </w:p>
          <w:p w14:paraId="40D93723" w14:textId="2C8D8A6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14:paraId="72B0D1A4" w14:textId="70A0D9D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9. Шарттың 8-тармағының 1) және 2) тармақшаларында айтылған жағдайларда пайда болған бұзушылықтарды жойған кезде Тұтынушыны қосу жүргізіледі.</w:t>
            </w:r>
          </w:p>
          <w:p w14:paraId="10E6F470" w14:textId="65D1614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Шарттың 8-тармағының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14:paraId="22DCC2F9" w14:textId="6202BFD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14:paraId="0607D5B3" w14:textId="64696982"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қағидаларына сәйкес жүзеге асырылады.</w:t>
            </w:r>
          </w:p>
          <w:p w14:paraId="57544152" w14:textId="28863788"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14:paraId="66DF888B" w14:textId="77777777" w:rsidR="005F40CA" w:rsidRPr="005744E8" w:rsidRDefault="005F40CA" w:rsidP="00293B5B">
            <w:pPr>
              <w:spacing w:after="0" w:line="259" w:lineRule="auto"/>
              <w:ind w:left="0" w:right="0" w:firstLine="0"/>
              <w:rPr>
                <w:color w:val="000000" w:themeColor="text1"/>
                <w:sz w:val="20"/>
                <w:szCs w:val="20"/>
                <w:lang w:val="kk-KZ"/>
              </w:rPr>
            </w:pPr>
          </w:p>
          <w:p w14:paraId="565AC858" w14:textId="6659FE6E"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4-тарау. Көрсетілетін қызметтерге ақы төлеу тәртiбi</w:t>
            </w:r>
          </w:p>
          <w:p w14:paraId="73C4C4D6" w14:textId="5BBC6AC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13. Осы Шарт бойынша ұсынылған қызметтер үшін ақы төлеу уәкілетті органның ведомствосы бекіткен тарифтер бойынша жүргізіледі.</w:t>
            </w:r>
          </w:p>
          <w:p w14:paraId="10D80BA2" w14:textId="22ECC79D"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lastRenderedPageBreak/>
              <w:t>Тарифтерді өзгерту Қазақстан Республикасының заңнамасында белгіленген тәртіппен жүргізіледі.</w:t>
            </w:r>
          </w:p>
          <w:p w14:paraId="6469716B" w14:textId="70B2A5F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14:paraId="7FD791CE" w14:textId="334F8E87" w:rsidR="00D25176" w:rsidRPr="005744E8" w:rsidRDefault="00D25176" w:rsidP="00293B5B">
            <w:pPr>
              <w:spacing w:after="0" w:line="259" w:lineRule="auto"/>
              <w:ind w:left="0" w:right="0" w:firstLine="0"/>
              <w:rPr>
                <w:color w:val="000000" w:themeColor="text1"/>
                <w:sz w:val="20"/>
                <w:szCs w:val="20"/>
                <w:lang w:val="kk-KZ"/>
              </w:rPr>
            </w:pPr>
          </w:p>
          <w:p w14:paraId="3DA23CB1" w14:textId="46FB3DF9"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5-тарау. Көрсетілетін қызметтердi босатуды және тұтынуды есепке алу</w:t>
            </w:r>
          </w:p>
          <w:p w14:paraId="2F855C4A" w14:textId="77777777" w:rsidR="00B94DCC" w:rsidRPr="005744E8" w:rsidRDefault="00B94DCC" w:rsidP="00293B5B">
            <w:pPr>
              <w:spacing w:after="0" w:line="259" w:lineRule="auto"/>
              <w:ind w:left="0" w:right="0" w:firstLine="0"/>
              <w:rPr>
                <w:b/>
                <w:color w:val="000000" w:themeColor="text1"/>
                <w:sz w:val="20"/>
                <w:szCs w:val="20"/>
                <w:lang w:val="kk-KZ"/>
              </w:rPr>
            </w:pPr>
          </w:p>
          <w:p w14:paraId="13FF36DC" w14:textId="2A324CC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14:paraId="28F5EF82" w14:textId="66B7B26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әдістемесіне сәйкес айқындалады.</w:t>
            </w:r>
          </w:p>
          <w:p w14:paraId="48C221DB" w14:textId="3044D46B"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16. Өнім берушінің су бұру жүйелеріне Тұтынушыдан бөлінген су мөлшері мына жағдайларда:</w:t>
            </w:r>
          </w:p>
          <w:p w14:paraId="52ECAD97" w14:textId="5B95D806"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14:paraId="25C4E490" w14:textId="1E8D3F2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14:paraId="2F0DCF4B" w14:textId="65ED856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14:paraId="1B5DBA3C" w14:textId="6BA5BFB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Есепке алынбаған судың көлемі технологиялық есептеулерге сәйкес анықталады.</w:t>
            </w:r>
          </w:p>
          <w:p w14:paraId="21E5068C" w14:textId="50B9CE7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lastRenderedPageBreak/>
              <w:t>18. Тұтынушының суды есепке алу аспабының техникалық және метрологиялық сипаттамалары су тұтынудың нақты көлеміне сәйкес келуі тиіс.</w:t>
            </w:r>
          </w:p>
          <w:p w14:paraId="26E76D2F" w14:textId="0331869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14:paraId="1F8C0A64" w14:textId="1E060C6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14:paraId="2E0BA333" w14:textId="69169D5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14:paraId="5616FBB3" w14:textId="239E0B5D"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14:paraId="345678D5" w14:textId="789B8AC6"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14:paraId="1646BCB1" w14:textId="0227D6E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w:t>
            </w:r>
            <w:r w:rsidRPr="005744E8">
              <w:rPr>
                <w:color w:val="000000" w:themeColor="text1"/>
                <w:sz w:val="20"/>
                <w:szCs w:val="20"/>
                <w:lang w:val="kk-KZ"/>
              </w:rPr>
              <w:lastRenderedPageBreak/>
              <w:t>желілеріне қосады.</w:t>
            </w:r>
          </w:p>
          <w:p w14:paraId="45867158" w14:textId="4D6C10E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14:paraId="77D61629" w14:textId="1A9B7D5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әдістемесіне сәйкес жүргізіледі.</w:t>
            </w:r>
          </w:p>
          <w:p w14:paraId="6B1D257E" w14:textId="52FF39BC" w:rsidR="00293B5B" w:rsidRPr="005744E8" w:rsidRDefault="00293B5B" w:rsidP="00293B5B">
            <w:pPr>
              <w:spacing w:after="0" w:line="259" w:lineRule="auto"/>
              <w:ind w:left="0" w:right="0" w:firstLine="0"/>
              <w:rPr>
                <w:color w:val="000000" w:themeColor="text1"/>
                <w:sz w:val="20"/>
                <w:szCs w:val="20"/>
                <w:lang w:val="kk-KZ"/>
              </w:rPr>
            </w:pPr>
          </w:p>
          <w:p w14:paraId="2456C21B" w14:textId="2F61535C" w:rsidR="00BB33BE" w:rsidRPr="005744E8" w:rsidRDefault="00BB33BE" w:rsidP="00293B5B">
            <w:pPr>
              <w:spacing w:after="0" w:line="259" w:lineRule="auto"/>
              <w:ind w:left="0" w:right="0" w:firstLine="0"/>
              <w:rPr>
                <w:color w:val="000000" w:themeColor="text1"/>
                <w:sz w:val="20"/>
                <w:szCs w:val="20"/>
                <w:lang w:val="kk-KZ"/>
              </w:rPr>
            </w:pPr>
          </w:p>
          <w:p w14:paraId="43C7CA30" w14:textId="77777777" w:rsidR="00BB33BE" w:rsidRPr="005744E8" w:rsidRDefault="00BB33BE" w:rsidP="00293B5B">
            <w:pPr>
              <w:spacing w:after="0" w:line="259" w:lineRule="auto"/>
              <w:ind w:left="0" w:right="0" w:firstLine="0"/>
              <w:rPr>
                <w:color w:val="000000" w:themeColor="text1"/>
                <w:sz w:val="20"/>
                <w:szCs w:val="20"/>
                <w:lang w:val="kk-KZ"/>
              </w:rPr>
            </w:pPr>
          </w:p>
          <w:p w14:paraId="583443B0" w14:textId="77777777"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6-тарау. Тараптардың құқықтары мен мiндеттерi</w:t>
            </w:r>
          </w:p>
          <w:p w14:paraId="29E0530C" w14:textId="77777777" w:rsidR="00B94DCC" w:rsidRPr="005744E8" w:rsidRDefault="00B94DCC" w:rsidP="00293B5B">
            <w:pPr>
              <w:spacing w:after="0" w:line="259" w:lineRule="auto"/>
              <w:ind w:left="0" w:right="0" w:firstLine="0"/>
              <w:rPr>
                <w:color w:val="000000" w:themeColor="text1"/>
                <w:sz w:val="20"/>
                <w:szCs w:val="20"/>
                <w:lang w:val="kk-KZ"/>
              </w:rPr>
            </w:pPr>
          </w:p>
          <w:p w14:paraId="6815ACF3" w14:textId="76F82CE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26. Тұтынушы:</w:t>
            </w:r>
          </w:p>
          <w:p w14:paraId="598AAB02" w14:textId="1DDEA9D6"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14:paraId="27CBE4E8" w14:textId="02262C3F"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ағынды суларды рұқсат етілген жүктеме шегінде қажетті көлемде жіберуге;</w:t>
            </w:r>
          </w:p>
          <w:p w14:paraId="6D6D15C1" w14:textId="0D7C148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Өнім берушіден қызметтерді есепке алу аспаптарын орнатуды талап етуге;</w:t>
            </w:r>
          </w:p>
          <w:p w14:paraId="4C633D8F" w14:textId="6C2C35E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14:paraId="507B4BC4" w14:textId="771C5B2B"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көпшілік тыңдауларға қатысуға;</w:t>
            </w:r>
          </w:p>
          <w:p w14:paraId="6BE25A54" w14:textId="15E27DD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14:paraId="32A6DD6C" w14:textId="2D01F59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14:paraId="1C411E89" w14:textId="3F36CDC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8) Егер Өнім беруші белгіленген тәртіппен шот қоймаған болса, алынған қызмет үшін төлем жасамауға;</w:t>
            </w:r>
          </w:p>
          <w:p w14:paraId="0AAF8E5D" w14:textId="3481798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9) көрсетілетін қызметті ұсынуға Өнім берушімен шарт жасасу;</w:t>
            </w:r>
          </w:p>
          <w:p w14:paraId="57EAC4CC" w14:textId="661F096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lastRenderedPageBreak/>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14:paraId="29514BF1" w14:textId="7664499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27. Тұтынушы:</w:t>
            </w:r>
          </w:p>
          <w:p w14:paraId="29B43829" w14:textId="1F78C69D"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14:paraId="5159F87E" w14:textId="6DAB5F3F"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14:paraId="00AA4562" w14:textId="6271DAF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14:paraId="3C63FD46" w14:textId="44EAF35A"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14:paraId="66A5B135" w14:textId="04869C9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14:paraId="03FAD195" w14:textId="3B31042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6) есепке алу аспаптарының барлық зақымданулары немесе ақаулары туралы, пломбалардың бүтіндігінің бұзылғандығы туралы Өнім берушіге дереу </w:t>
            </w:r>
            <w:r w:rsidRPr="005744E8">
              <w:rPr>
                <w:color w:val="000000" w:themeColor="text1"/>
                <w:sz w:val="20"/>
                <w:szCs w:val="20"/>
                <w:lang w:val="kk-KZ"/>
              </w:rPr>
              <w:lastRenderedPageBreak/>
              <w:t>хабарлауға;</w:t>
            </w:r>
          </w:p>
          <w:p w14:paraId="65452E6D" w14:textId="627801D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14:paraId="35FDDD10" w14:textId="30EC44A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қағидаларында көзделген жағдайларда ағынды суларды оқшау тазартуды қамтамасыз ету;</w:t>
            </w:r>
          </w:p>
          <w:p w14:paraId="63D35F60" w14:textId="73121ABF"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9) көрсетілетін қызметті тұтыну кезінде қауіпсіздік техникасы бойынша талаптарды сақтауға;</w:t>
            </w:r>
          </w:p>
          <w:p w14:paraId="527A2E32" w14:textId="1899030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14:paraId="42366211" w14:textId="4116F8B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14:paraId="76C2CE8F" w14:textId="6B301502"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12) Қазақстан Республикасының заңнамасында белгіленген өзге де талаптарды орындауға міндетті.</w:t>
            </w:r>
          </w:p>
          <w:p w14:paraId="529F8432" w14:textId="68CF2E1A"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28. Өнім берушінің:</w:t>
            </w:r>
          </w:p>
          <w:p w14:paraId="1602B63D" w14:textId="369539F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ұсынылған қызметтер үшін төлемді уақтылы және толық көлемде алуға;</w:t>
            </w:r>
          </w:p>
          <w:p w14:paraId="416C2C2C" w14:textId="15DD814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14:paraId="6389A7FC" w14:textId="6DB4BA9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14:paraId="610645CE" w14:textId="4966DEC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көрсетілетін қызметтерді тұтыну мен төлеуді бақылауды жүзеге асыруға;</w:t>
            </w:r>
          </w:p>
          <w:p w14:paraId="45F2CCF2" w14:textId="0277C6C2"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14:paraId="2493898C" w14:textId="70551F6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29. Өнім беруші:</w:t>
            </w:r>
          </w:p>
          <w:p w14:paraId="564A00AF" w14:textId="4A46354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w:t>
            </w:r>
            <w:r w:rsidRPr="005744E8">
              <w:rPr>
                <w:color w:val="000000" w:themeColor="text1"/>
                <w:sz w:val="20"/>
                <w:szCs w:val="20"/>
                <w:lang w:val="kk-KZ"/>
              </w:rPr>
              <w:lastRenderedPageBreak/>
              <w:t>жауапкершілігі шекарасында орналасқан елді мекеннің сумен жабдықтау және су бұру жүйелерін тиісінше пайдалануды қамтамасыз етуге;</w:t>
            </w:r>
          </w:p>
          <w:p w14:paraId="26042926" w14:textId="3FB754C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санитарлық ережелерге (гигиеналық нормативтерге) сәйкес ауыз суды дайындауды және оны Тұтынушыға беруді қамтамасыз етуге;</w:t>
            </w:r>
          </w:p>
          <w:p w14:paraId="31B75684" w14:textId="773C26EA"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14:paraId="57852CA5" w14:textId="59ADC9E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14:paraId="6CDC0D37" w14:textId="7B28911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5) қызмет көрсетуге байланысты кез келген функцияларды басқа тұлғаларға беруге жол бермеуге;</w:t>
            </w:r>
          </w:p>
          <w:p w14:paraId="3A86D603" w14:textId="5E53133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14:paraId="103D9440" w14:textId="3414381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7) Тұтынушымен қызмет көрсетуге шарт жасасу;</w:t>
            </w:r>
          </w:p>
          <w:p w14:paraId="65E8CF93" w14:textId="06B966F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8) уәкілетті органның ведомствосы бекіткен тарифтер бойынша сумен жабдықтау және (немесе) су бұру қызметтерін ұсынуға;</w:t>
            </w:r>
          </w:p>
          <w:p w14:paraId="7BAB2A56" w14:textId="11AEB3B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14:paraId="17A9033B" w14:textId="76316BF6"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14:paraId="3F32193E" w14:textId="6107BF9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14:paraId="7F481F6F" w14:textId="014CF99E"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14:paraId="29B0C696" w14:textId="0110D102"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13) профилактикалық және жөндеу жұмыстарын жүргізу кезеңінде Тұтынушыға ауыз суын көлік құралдарымен жеткізіп беруге;</w:t>
            </w:r>
          </w:p>
          <w:p w14:paraId="2A5B4B57" w14:textId="7D2EEC7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14:paraId="679D8896" w14:textId="0C32025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lastRenderedPageBreak/>
              <w:t>15) үшінші тұлғалардың рұқсатсыз қол жеткізуінен Тұтынушының дербес деректерінің құпиялылығын қамтамасыз етуге;</w:t>
            </w:r>
          </w:p>
          <w:p w14:paraId="56C0CC11" w14:textId="7591310D"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14:paraId="608667F8" w14:textId="5E13B15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14:paraId="47650138" w14:textId="348631FD"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18) Тұтынушының есепке алу аспаптарын пломбалауды жүргізуге;</w:t>
            </w:r>
          </w:p>
          <w:p w14:paraId="760A82C3" w14:textId="1B388E47"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14:paraId="2CB63781" w14:textId="63B70BB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14:paraId="627C080F" w14:textId="00484D3C"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14:paraId="0D770452" w14:textId="5470A19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14:paraId="7FF31914" w14:textId="77777777" w:rsidR="005F40CA" w:rsidRPr="005744E8" w:rsidRDefault="005F40CA" w:rsidP="00293B5B">
            <w:pPr>
              <w:spacing w:after="0" w:line="259" w:lineRule="auto"/>
              <w:ind w:left="0" w:right="0" w:firstLine="0"/>
              <w:rPr>
                <w:color w:val="000000" w:themeColor="text1"/>
                <w:sz w:val="20"/>
                <w:szCs w:val="20"/>
                <w:lang w:val="kk-KZ"/>
              </w:rPr>
            </w:pPr>
          </w:p>
          <w:p w14:paraId="29ED7FE1" w14:textId="77777777" w:rsidR="00293B5B" w:rsidRPr="005744E8" w:rsidRDefault="00293B5B" w:rsidP="00293B5B">
            <w:pPr>
              <w:spacing w:after="0" w:line="259" w:lineRule="auto"/>
              <w:ind w:left="0" w:right="0" w:firstLine="0"/>
              <w:rPr>
                <w:color w:val="000000" w:themeColor="text1"/>
                <w:sz w:val="20"/>
                <w:szCs w:val="20"/>
                <w:lang w:val="kk-KZ"/>
              </w:rPr>
            </w:pPr>
          </w:p>
          <w:p w14:paraId="174F9629" w14:textId="77777777"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7-тарау. Тараптарды шектеу</w:t>
            </w:r>
          </w:p>
          <w:p w14:paraId="18D3155F" w14:textId="77777777" w:rsidR="00B94DCC" w:rsidRPr="005744E8" w:rsidRDefault="00B94DCC" w:rsidP="00293B5B">
            <w:pPr>
              <w:spacing w:after="0" w:line="259" w:lineRule="auto"/>
              <w:ind w:left="0" w:right="0" w:firstLine="0"/>
              <w:rPr>
                <w:color w:val="000000" w:themeColor="text1"/>
                <w:sz w:val="20"/>
                <w:szCs w:val="20"/>
                <w:lang w:val="kk-KZ"/>
              </w:rPr>
            </w:pPr>
          </w:p>
          <w:p w14:paraId="634057F1" w14:textId="14DA614A"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30. Тұтынушыға:</w:t>
            </w:r>
          </w:p>
          <w:p w14:paraId="1AC4302C" w14:textId="74E7ADE8"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Өнім берушінің келісімінсіз есептеу тораптарын қайта жабдықтауға, сондай-ақ есептеу аспаптарын орнатуды және (немесе) алуды жүргізуге;</w:t>
            </w:r>
          </w:p>
          <w:p w14:paraId="792CB601" w14:textId="770799A9"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Өнім беруші келіскен және қабылдаған қолда бар суды есепке алу схемаларын бұзуға тыйым салынады.</w:t>
            </w:r>
          </w:p>
          <w:p w14:paraId="4F576AD7" w14:textId="799ED65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31. Өнім берушіге:</w:t>
            </w:r>
          </w:p>
          <w:p w14:paraId="184D81D1" w14:textId="5D90A6E2"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14:paraId="1342094D" w14:textId="115F14A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2) ұсынылған қызмет үшін уәкілетті органның ведомствосы белгілеген мөлшерден асатын төлем алуға;</w:t>
            </w:r>
          </w:p>
          <w:p w14:paraId="261B9D8D" w14:textId="07A726E1"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 Тұтынушыдан төлем құжаттарын ұсынбай көрсетілетін қызметтердің ай сайынғы төлемін талап етуге тыйым салынады.</w:t>
            </w:r>
          </w:p>
          <w:p w14:paraId="6E8F218A" w14:textId="328B36AB"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lastRenderedPageBreak/>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14:paraId="0406A725" w14:textId="77777777" w:rsidR="00293B5B" w:rsidRPr="005744E8" w:rsidRDefault="00293B5B" w:rsidP="00293B5B">
            <w:pPr>
              <w:spacing w:after="0" w:line="259" w:lineRule="auto"/>
              <w:ind w:left="0" w:right="0" w:firstLine="0"/>
              <w:rPr>
                <w:color w:val="000000" w:themeColor="text1"/>
                <w:sz w:val="20"/>
                <w:szCs w:val="20"/>
                <w:lang w:val="kk-KZ"/>
              </w:rPr>
            </w:pPr>
          </w:p>
          <w:p w14:paraId="0E46DB3C" w14:textId="77777777"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8-тарау. Тараптардың жауапкершiлiгi</w:t>
            </w:r>
          </w:p>
          <w:p w14:paraId="23172DD9" w14:textId="77777777" w:rsidR="00B94DCC" w:rsidRPr="005744E8" w:rsidRDefault="00B94DCC" w:rsidP="00293B5B">
            <w:pPr>
              <w:spacing w:after="0" w:line="259" w:lineRule="auto"/>
              <w:ind w:left="0" w:right="0" w:firstLine="0"/>
              <w:rPr>
                <w:color w:val="000000" w:themeColor="text1"/>
                <w:sz w:val="20"/>
                <w:szCs w:val="20"/>
                <w:lang w:val="kk-KZ"/>
              </w:rPr>
            </w:pPr>
          </w:p>
          <w:p w14:paraId="4F554764" w14:textId="71068B3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14:paraId="4E92FD72" w14:textId="5F0635C8"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14:paraId="6339DDE6" w14:textId="10D22133"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14:paraId="08763D80" w14:textId="6A772568"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14:paraId="244B27A6" w14:textId="5751341A"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14:paraId="2307A6F2" w14:textId="3E16D1E0"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37. Тұрақсыздық айыбын (өсімпұлды) төлеу Тараптарды Шарт бойынша міндеттемелерді орындаудан босатпайды.</w:t>
            </w:r>
          </w:p>
          <w:p w14:paraId="44AB3622" w14:textId="0C7E64F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14:paraId="774891FC" w14:textId="77777777" w:rsidR="00293B5B" w:rsidRPr="005744E8" w:rsidRDefault="00293B5B" w:rsidP="00293B5B">
            <w:pPr>
              <w:spacing w:after="0" w:line="259" w:lineRule="auto"/>
              <w:ind w:left="0" w:right="0" w:firstLine="0"/>
              <w:rPr>
                <w:color w:val="000000" w:themeColor="text1"/>
                <w:sz w:val="20"/>
                <w:szCs w:val="20"/>
                <w:lang w:val="kk-KZ"/>
              </w:rPr>
            </w:pPr>
          </w:p>
          <w:p w14:paraId="3615765F" w14:textId="67F3B1AA" w:rsidR="00293B5B" w:rsidRPr="005744E8" w:rsidRDefault="00293B5B" w:rsidP="00293B5B">
            <w:pPr>
              <w:spacing w:after="0" w:line="259" w:lineRule="auto"/>
              <w:ind w:left="0" w:right="0" w:firstLine="0"/>
              <w:rPr>
                <w:b/>
                <w:color w:val="000000" w:themeColor="text1"/>
                <w:sz w:val="20"/>
                <w:szCs w:val="20"/>
                <w:lang w:val="kk-KZ"/>
              </w:rPr>
            </w:pPr>
            <w:r w:rsidRPr="005744E8">
              <w:rPr>
                <w:b/>
                <w:color w:val="000000" w:themeColor="text1"/>
                <w:sz w:val="20"/>
                <w:szCs w:val="20"/>
                <w:lang w:val="kk-KZ"/>
              </w:rPr>
              <w:t>9-тарау. Еңсерілмейтін күш мән-жайлары</w:t>
            </w:r>
          </w:p>
          <w:p w14:paraId="0AF3BC79" w14:textId="77777777" w:rsidR="00B94DCC" w:rsidRPr="005744E8" w:rsidRDefault="00B94DCC" w:rsidP="00293B5B">
            <w:pPr>
              <w:spacing w:after="0" w:line="259" w:lineRule="auto"/>
              <w:ind w:left="0" w:right="0" w:firstLine="0"/>
              <w:rPr>
                <w:b/>
                <w:color w:val="000000" w:themeColor="text1"/>
                <w:sz w:val="20"/>
                <w:szCs w:val="20"/>
                <w:lang w:val="kk-KZ"/>
              </w:rPr>
            </w:pPr>
          </w:p>
          <w:p w14:paraId="706ADDDF" w14:textId="43922F2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w:t>
            </w:r>
            <w:r w:rsidRPr="005744E8">
              <w:rPr>
                <w:color w:val="000000" w:themeColor="text1"/>
                <w:sz w:val="20"/>
                <w:szCs w:val="20"/>
                <w:lang w:val="kk-KZ"/>
              </w:rPr>
              <w:lastRenderedPageBreak/>
              <w:t>Бұл ретте Тараптардың ешқайсысы еңсерілмейтін күш мән-жайлары басталғанға дейін туындайтын шарт бойынша міндеттерден босатылмайды.</w:t>
            </w:r>
          </w:p>
          <w:p w14:paraId="66D6C27D" w14:textId="5A277954"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14:paraId="30467342" w14:textId="37667205"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14:paraId="08808570" w14:textId="7030EFDF" w:rsidR="00293B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14:paraId="458BDFAC" w14:textId="6842E3EC" w:rsidR="00293B5B" w:rsidRPr="005744E8" w:rsidRDefault="00293B5B" w:rsidP="00293B5B">
            <w:pPr>
              <w:spacing w:after="0" w:line="259" w:lineRule="auto"/>
              <w:ind w:left="0" w:right="0" w:firstLine="0"/>
              <w:rPr>
                <w:color w:val="000000" w:themeColor="text1"/>
                <w:sz w:val="20"/>
                <w:szCs w:val="20"/>
                <w:lang w:val="kk-KZ"/>
              </w:rPr>
            </w:pPr>
          </w:p>
          <w:p w14:paraId="692ECF17" w14:textId="77777777" w:rsidR="008D6277" w:rsidRPr="005744E8" w:rsidRDefault="008D6277" w:rsidP="00293B5B">
            <w:pPr>
              <w:spacing w:after="0" w:line="259" w:lineRule="auto"/>
              <w:ind w:left="0" w:right="0" w:firstLine="0"/>
              <w:rPr>
                <w:color w:val="000000" w:themeColor="text1"/>
                <w:sz w:val="20"/>
                <w:szCs w:val="20"/>
                <w:lang w:val="kk-KZ"/>
              </w:rPr>
            </w:pPr>
          </w:p>
          <w:p w14:paraId="221095FD" w14:textId="206F37D9"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10-тарау. Жалпы ережелер және дауларды шешу</w:t>
            </w:r>
          </w:p>
          <w:p w14:paraId="65BE40CB" w14:textId="77777777" w:rsidR="00B94DCC" w:rsidRPr="005744E8" w:rsidRDefault="00B94DCC" w:rsidP="00293B5B">
            <w:pPr>
              <w:spacing w:after="0" w:line="259" w:lineRule="auto"/>
              <w:ind w:left="0" w:right="0" w:firstLine="0"/>
              <w:rPr>
                <w:b/>
                <w:color w:val="000000" w:themeColor="text1"/>
                <w:sz w:val="20"/>
                <w:szCs w:val="20"/>
                <w:lang w:val="ru-RU"/>
              </w:rPr>
            </w:pPr>
          </w:p>
          <w:p w14:paraId="7156CFD7" w14:textId="4EC89818"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14:paraId="36728034" w14:textId="007F9D3A"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Тараптар барлық дауларды келіссөздер жолымен реттеу үшін барлық күш-жігерін жұмсайды.</w:t>
            </w:r>
          </w:p>
          <w:p w14:paraId="4B4A0163" w14:textId="3ABF58A4"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14:paraId="11EECB46" w14:textId="59B8699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Тараптар Қазақстан Республикасының заңнамасында көзделген өзге де жағдайларда Шартты бұзуға құқылы.</w:t>
            </w:r>
          </w:p>
          <w:p w14:paraId="3B4BCF9B" w14:textId="12B88FC5"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43. Тараптардың Шарттан туындайтын және онымен реттелмеген қатынастары Қазақстан Республикасының қолданыстағы заңнамасымен реттеледі.</w:t>
            </w:r>
          </w:p>
          <w:p w14:paraId="491C92E0" w14:textId="4D7022FA"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44. Шарт екі данада қазақ және орыс тілдерінде әрбір Тарап үшін бір данадан жасалады.</w:t>
            </w:r>
          </w:p>
          <w:p w14:paraId="49FBA873" w14:textId="61FAA351"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45.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14:paraId="2464D85E" w14:textId="675833B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lastRenderedPageBreak/>
              <w:t>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тіркелген күнінен бастап күшіне енеді.</w:t>
            </w:r>
          </w:p>
          <w:p w14:paraId="58D94EE3" w14:textId="77777777" w:rsidR="00025E5B" w:rsidRPr="005744E8" w:rsidRDefault="00025E5B" w:rsidP="00293B5B">
            <w:pPr>
              <w:spacing w:after="0" w:line="259" w:lineRule="auto"/>
              <w:ind w:left="0" w:right="0" w:firstLine="0"/>
              <w:rPr>
                <w:color w:val="000000" w:themeColor="text1"/>
                <w:sz w:val="20"/>
                <w:szCs w:val="20"/>
                <w:lang w:val="ru-RU"/>
              </w:rPr>
            </w:pPr>
          </w:p>
          <w:p w14:paraId="1F5DC624" w14:textId="70B12F82"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11- тарау. Шарттың қолданылу мерзімі</w:t>
            </w:r>
          </w:p>
          <w:p w14:paraId="587872A1" w14:textId="77777777" w:rsidR="00B94DCC" w:rsidRPr="005744E8" w:rsidRDefault="00B94DCC" w:rsidP="00293B5B">
            <w:pPr>
              <w:spacing w:after="0" w:line="259" w:lineRule="auto"/>
              <w:ind w:left="0" w:right="0" w:firstLine="0"/>
              <w:rPr>
                <w:b/>
                <w:color w:val="000000" w:themeColor="text1"/>
                <w:sz w:val="20"/>
                <w:szCs w:val="20"/>
                <w:lang w:val="ru-RU"/>
              </w:rPr>
            </w:pPr>
          </w:p>
          <w:p w14:paraId="6B870E32" w14:textId="0261D59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46. Шарт 20_ жылғы "__" сағат 00:00-ден (Нұр-Сұлтан қаласының уақыты бойынша) бастап күшiне енедi және </w:t>
            </w:r>
            <w:r w:rsidR="008D6277" w:rsidRPr="005744E8">
              <w:rPr>
                <w:color w:val="000000" w:themeColor="text1"/>
                <w:sz w:val="20"/>
                <w:szCs w:val="20"/>
                <w:lang w:val="ru-RU"/>
              </w:rPr>
              <w:t>мерзімсіз мерзімге жасалған болып саналады. Осы Келісім шарт</w:t>
            </w:r>
            <w:r w:rsidR="008D6277" w:rsidRPr="005744E8">
              <w:rPr>
                <w:color w:val="000000" w:themeColor="text1"/>
                <w:sz w:val="20"/>
                <w:szCs w:val="20"/>
                <w:lang w:val="kk-KZ"/>
              </w:rPr>
              <w:t>қа</w:t>
            </w:r>
            <w:r w:rsidR="008D6277" w:rsidRPr="005744E8">
              <w:rPr>
                <w:color w:val="000000" w:themeColor="text1"/>
                <w:sz w:val="20"/>
                <w:szCs w:val="20"/>
                <w:lang w:val="ru-RU"/>
              </w:rPr>
              <w:t xml:space="preserve"> қол қою арқылы Тұтынушы Өнім берушінің дербес деректерін жинауға, өңдеуге және сақтауға келісім береді.</w:t>
            </w:r>
          </w:p>
          <w:p w14:paraId="0CAFB938" w14:textId="683B1800"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47.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14:paraId="4A099A44" w14:textId="1FD2739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14:paraId="6D6FF6EC" w14:textId="4BB4022F" w:rsidR="00293B5B" w:rsidRPr="005744E8" w:rsidRDefault="00293B5B" w:rsidP="00293B5B">
            <w:pPr>
              <w:spacing w:after="0" w:line="259" w:lineRule="auto"/>
              <w:ind w:left="0" w:right="0" w:firstLine="0"/>
              <w:rPr>
                <w:color w:val="000000" w:themeColor="text1"/>
                <w:sz w:val="20"/>
                <w:szCs w:val="20"/>
                <w:lang w:val="ru-RU"/>
              </w:rPr>
            </w:pPr>
          </w:p>
          <w:p w14:paraId="53C4B2FE" w14:textId="3C13A605" w:rsidR="006E7A8D" w:rsidRPr="005744E8" w:rsidRDefault="006E7A8D" w:rsidP="00293B5B">
            <w:pPr>
              <w:spacing w:after="0" w:line="259" w:lineRule="auto"/>
              <w:ind w:left="0" w:right="0" w:firstLine="0"/>
              <w:rPr>
                <w:color w:val="000000" w:themeColor="text1"/>
                <w:sz w:val="20"/>
                <w:szCs w:val="20"/>
                <w:lang w:val="ru-RU"/>
              </w:rPr>
            </w:pPr>
          </w:p>
          <w:p w14:paraId="7B609BDD" w14:textId="67AA21CE"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12-тарау. Тараптардың деректемелерi</w:t>
            </w:r>
          </w:p>
          <w:p w14:paraId="04DFB887" w14:textId="77777777" w:rsidR="00B94DCC" w:rsidRPr="005744E8" w:rsidRDefault="00B94DCC" w:rsidP="00293B5B">
            <w:pPr>
              <w:spacing w:after="0" w:line="259" w:lineRule="auto"/>
              <w:ind w:left="0" w:right="0" w:firstLine="0"/>
              <w:rPr>
                <w:b/>
                <w:color w:val="000000" w:themeColor="text1"/>
                <w:sz w:val="20"/>
                <w:szCs w:val="20"/>
                <w:lang w:val="ru-RU"/>
              </w:rPr>
            </w:pPr>
          </w:p>
          <w:p w14:paraId="51A6209C" w14:textId="1B79E618" w:rsidR="00B94DCC" w:rsidRPr="005744E8" w:rsidRDefault="00293B5B" w:rsidP="006E7A8D">
            <w:pPr>
              <w:spacing w:after="0" w:line="259" w:lineRule="auto"/>
              <w:ind w:left="0" w:right="0" w:firstLine="0"/>
              <w:rPr>
                <w:color w:val="000000" w:themeColor="text1"/>
                <w:sz w:val="20"/>
                <w:szCs w:val="20"/>
                <w:lang w:val="ru-RU"/>
              </w:rPr>
            </w:pPr>
            <w:r w:rsidRPr="005744E8">
              <w:rPr>
                <w:b/>
                <w:color w:val="000000" w:themeColor="text1"/>
                <w:sz w:val="20"/>
                <w:szCs w:val="20"/>
                <w:lang w:val="ru-RU"/>
              </w:rPr>
              <w:t>Өнім берушi:</w:t>
            </w:r>
          </w:p>
          <w:p w14:paraId="09E1FE46"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«Емдеу-сауы</w:t>
            </w:r>
            <w:r w:rsidRPr="005744E8">
              <w:rPr>
                <w:color w:val="000000" w:themeColor="text1"/>
                <w:sz w:val="20"/>
                <w:szCs w:val="20"/>
                <w:lang w:val="kk-KZ"/>
              </w:rPr>
              <w:t>қтыру кешені</w:t>
            </w:r>
            <w:r w:rsidRPr="005744E8">
              <w:rPr>
                <w:color w:val="000000" w:themeColor="text1"/>
                <w:sz w:val="20"/>
                <w:szCs w:val="20"/>
                <w:lang w:val="ru-RU"/>
              </w:rPr>
              <w:t>»</w:t>
            </w:r>
            <w:r w:rsidRPr="005744E8">
              <w:rPr>
                <w:color w:val="000000" w:themeColor="text1"/>
                <w:sz w:val="20"/>
                <w:szCs w:val="20"/>
                <w:lang w:val="kk-KZ"/>
              </w:rPr>
              <w:t xml:space="preserve"> </w:t>
            </w:r>
            <w:r w:rsidRPr="005744E8">
              <w:rPr>
                <w:color w:val="000000" w:themeColor="text1"/>
                <w:sz w:val="20"/>
                <w:szCs w:val="20"/>
                <w:lang w:val="ru-RU"/>
              </w:rPr>
              <w:t>ЖШС</w:t>
            </w:r>
          </w:p>
          <w:p w14:paraId="3DE48811"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ru-RU"/>
              </w:rPr>
              <w:t xml:space="preserve">Алматы </w:t>
            </w:r>
            <w:r w:rsidRPr="005744E8">
              <w:rPr>
                <w:color w:val="000000" w:themeColor="text1"/>
                <w:sz w:val="20"/>
                <w:szCs w:val="20"/>
                <w:lang w:val="kk-KZ"/>
              </w:rPr>
              <w:t>қаласы, Наурызбай ауданы, Шугыла жағын ауданы, Таусамалы жағын ауданы, үй 50А.</w:t>
            </w:r>
          </w:p>
          <w:p w14:paraId="0344B657"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kk-KZ"/>
              </w:rPr>
              <w:t>БСН 941240000450</w:t>
            </w:r>
          </w:p>
          <w:p w14:paraId="7E13E9FD"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КZ256017131000028925 </w:t>
            </w:r>
          </w:p>
          <w:p w14:paraId="5D048C91"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ru-RU"/>
              </w:rPr>
              <w:t xml:space="preserve">Алматы қаласындағы АО «Народный Банк Казахстана» </w:t>
            </w:r>
            <w:r w:rsidRPr="005744E8">
              <w:rPr>
                <w:color w:val="000000" w:themeColor="text1"/>
                <w:sz w:val="20"/>
                <w:szCs w:val="20"/>
                <w:lang w:val="kk-KZ"/>
              </w:rPr>
              <w:t xml:space="preserve"> </w:t>
            </w:r>
          </w:p>
          <w:p w14:paraId="1291789C"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kk-KZ"/>
              </w:rPr>
              <w:t>БИК HSBKKZКХ</w:t>
            </w:r>
          </w:p>
          <w:p w14:paraId="71CCBBA8"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КZ318211131410000003 </w:t>
            </w:r>
          </w:p>
          <w:p w14:paraId="564804B4"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kk-KZ"/>
              </w:rPr>
              <w:t>Алматы қаласындағы АО «Bank RBK»</w:t>
            </w:r>
          </w:p>
          <w:p w14:paraId="23E96427" w14:textId="77777777" w:rsidR="006E7A8D" w:rsidRPr="005744E8" w:rsidRDefault="006E7A8D" w:rsidP="006E7A8D">
            <w:pPr>
              <w:spacing w:after="0" w:line="259" w:lineRule="auto"/>
              <w:ind w:left="0" w:right="0" w:firstLine="0"/>
              <w:rPr>
                <w:color w:val="000000" w:themeColor="text1"/>
                <w:sz w:val="20"/>
                <w:szCs w:val="20"/>
                <w:lang w:val="kk-KZ"/>
              </w:rPr>
            </w:pPr>
            <w:r w:rsidRPr="005744E8">
              <w:rPr>
                <w:color w:val="000000" w:themeColor="text1"/>
                <w:sz w:val="20"/>
                <w:szCs w:val="20"/>
                <w:lang w:val="kk-KZ"/>
              </w:rPr>
              <w:t xml:space="preserve">БИК: KINCKZKA  </w:t>
            </w:r>
          </w:p>
          <w:p w14:paraId="2E7CEECD" w14:textId="77777777" w:rsidR="006E7A8D" w:rsidRPr="005744E8" w:rsidRDefault="006E7A8D" w:rsidP="006E7A8D">
            <w:pPr>
              <w:spacing w:after="0" w:line="259" w:lineRule="auto"/>
              <w:ind w:left="0" w:right="0" w:firstLine="0"/>
              <w:rPr>
                <w:color w:val="000000" w:themeColor="text1"/>
                <w:sz w:val="20"/>
                <w:szCs w:val="20"/>
                <w:lang w:val="kk-KZ"/>
              </w:rPr>
            </w:pPr>
          </w:p>
          <w:p w14:paraId="1895F5CD" w14:textId="77777777" w:rsidR="00293B5B" w:rsidRPr="005744E8" w:rsidRDefault="00293B5B" w:rsidP="00293B5B">
            <w:pPr>
              <w:spacing w:after="0" w:line="259" w:lineRule="auto"/>
              <w:ind w:left="0" w:right="0" w:firstLine="0"/>
              <w:rPr>
                <w:color w:val="000000" w:themeColor="text1"/>
                <w:sz w:val="20"/>
                <w:szCs w:val="20"/>
                <w:lang w:val="kk-KZ"/>
              </w:rPr>
            </w:pPr>
            <w:r w:rsidRPr="005744E8">
              <w:rPr>
                <w:b/>
                <w:color w:val="000000" w:themeColor="text1"/>
                <w:sz w:val="20"/>
                <w:szCs w:val="20"/>
                <w:lang w:val="kk-KZ"/>
              </w:rPr>
              <w:t>Тұтынушы:</w:t>
            </w:r>
            <w:r w:rsidRPr="005744E8">
              <w:rPr>
                <w:color w:val="000000" w:themeColor="text1"/>
                <w:sz w:val="20"/>
                <w:szCs w:val="20"/>
                <w:lang w:val="kk-KZ"/>
              </w:rPr>
              <w:t xml:space="preserve"> _____________________</w:t>
            </w:r>
          </w:p>
          <w:p w14:paraId="7AFF7BE8" w14:textId="5A7B3BDF" w:rsidR="006C015B" w:rsidRPr="005744E8" w:rsidRDefault="00293B5B" w:rsidP="00293B5B">
            <w:pPr>
              <w:spacing w:after="0" w:line="259" w:lineRule="auto"/>
              <w:ind w:left="0" w:right="0" w:firstLine="0"/>
              <w:rPr>
                <w:color w:val="000000" w:themeColor="text1"/>
                <w:sz w:val="20"/>
                <w:szCs w:val="20"/>
                <w:lang w:val="kk-KZ"/>
              </w:rPr>
            </w:pPr>
            <w:r w:rsidRPr="005744E8">
              <w:rPr>
                <w:color w:val="000000" w:themeColor="text1"/>
                <w:sz w:val="20"/>
                <w:szCs w:val="20"/>
                <w:lang w:val="kk-KZ"/>
              </w:rPr>
              <w:t>_______________________________</w:t>
            </w:r>
          </w:p>
          <w:p w14:paraId="0427C092" w14:textId="77777777" w:rsidR="00084407" w:rsidRPr="005744E8" w:rsidRDefault="00B94DCC" w:rsidP="00084407">
            <w:pPr>
              <w:spacing w:after="0" w:line="259" w:lineRule="auto"/>
              <w:ind w:left="0" w:right="0" w:firstLine="0"/>
              <w:rPr>
                <w:color w:val="000000" w:themeColor="text1"/>
                <w:sz w:val="20"/>
                <w:szCs w:val="20"/>
                <w:lang w:val="kk-KZ"/>
              </w:rPr>
            </w:pPr>
            <w:r w:rsidRPr="005744E8">
              <w:rPr>
                <w:color w:val="000000" w:themeColor="text1"/>
                <w:sz w:val="20"/>
                <w:szCs w:val="20"/>
                <w:lang w:val="kk-KZ"/>
              </w:rPr>
              <w:t>______________________________</w:t>
            </w:r>
          </w:p>
          <w:p w14:paraId="57D405F5" w14:textId="53A5A9D8" w:rsidR="00315431" w:rsidRPr="005744E8" w:rsidRDefault="00315431" w:rsidP="00084407">
            <w:pPr>
              <w:spacing w:after="0" w:line="259" w:lineRule="auto"/>
              <w:ind w:left="0" w:right="0" w:firstLine="0"/>
              <w:rPr>
                <w:color w:val="000000" w:themeColor="text1"/>
                <w:sz w:val="20"/>
                <w:szCs w:val="20"/>
                <w:lang w:val="kk-KZ"/>
              </w:rPr>
            </w:pPr>
          </w:p>
          <w:p w14:paraId="1571A062" w14:textId="43228C12" w:rsidR="00315431" w:rsidRPr="005744E8" w:rsidRDefault="00315431" w:rsidP="00084407">
            <w:pPr>
              <w:spacing w:after="0" w:line="259" w:lineRule="auto"/>
              <w:ind w:left="0" w:right="0" w:firstLine="0"/>
              <w:rPr>
                <w:color w:val="000000" w:themeColor="text1"/>
                <w:sz w:val="20"/>
                <w:szCs w:val="20"/>
                <w:lang w:val="kk-KZ"/>
              </w:rPr>
            </w:pPr>
          </w:p>
          <w:p w14:paraId="1F64586C" w14:textId="67A0DE74" w:rsidR="00315431" w:rsidRPr="005744E8" w:rsidRDefault="00315431" w:rsidP="00084407">
            <w:pPr>
              <w:spacing w:after="0" w:line="259" w:lineRule="auto"/>
              <w:ind w:left="0" w:right="0" w:firstLine="0"/>
              <w:rPr>
                <w:color w:val="000000" w:themeColor="text1"/>
                <w:sz w:val="20"/>
                <w:szCs w:val="20"/>
                <w:lang w:val="kk-KZ"/>
              </w:rPr>
            </w:pPr>
          </w:p>
          <w:p w14:paraId="21830353" w14:textId="56420427" w:rsidR="00315431" w:rsidRPr="005744E8" w:rsidRDefault="00315431" w:rsidP="00084407">
            <w:pPr>
              <w:spacing w:after="0" w:line="259" w:lineRule="auto"/>
              <w:ind w:left="0" w:right="0" w:firstLine="0"/>
              <w:rPr>
                <w:color w:val="000000" w:themeColor="text1"/>
                <w:sz w:val="20"/>
                <w:szCs w:val="20"/>
                <w:lang w:val="kk-KZ"/>
              </w:rPr>
            </w:pPr>
          </w:p>
          <w:p w14:paraId="3DA63C60" w14:textId="77777777" w:rsidR="00CE4A7C" w:rsidRPr="005744E8" w:rsidRDefault="00CE4A7C" w:rsidP="00084407">
            <w:pPr>
              <w:spacing w:after="0" w:line="259" w:lineRule="auto"/>
              <w:ind w:left="0" w:right="0" w:firstLine="0"/>
              <w:rPr>
                <w:color w:val="000000" w:themeColor="text1"/>
                <w:sz w:val="20"/>
                <w:szCs w:val="20"/>
                <w:lang w:val="kk-KZ"/>
              </w:rPr>
            </w:pPr>
          </w:p>
          <w:p w14:paraId="5C54709A" w14:textId="368AAB7B" w:rsidR="00BD0204" w:rsidRPr="005744E8" w:rsidRDefault="00BD0204" w:rsidP="005744E8">
            <w:pPr>
              <w:spacing w:after="0" w:line="259" w:lineRule="auto"/>
              <w:ind w:left="0" w:right="0" w:firstLine="0"/>
              <w:rPr>
                <w:color w:val="000000" w:themeColor="text1"/>
                <w:sz w:val="20"/>
                <w:szCs w:val="20"/>
                <w:lang w:val="ru-RU"/>
              </w:rPr>
            </w:pPr>
          </w:p>
        </w:tc>
        <w:tc>
          <w:tcPr>
            <w:tcW w:w="5040" w:type="dxa"/>
          </w:tcPr>
          <w:p w14:paraId="3D9E9F7A" w14:textId="0F80E789" w:rsidR="009B5377" w:rsidRPr="005744E8" w:rsidRDefault="00BF17A2" w:rsidP="009B5377">
            <w:pPr>
              <w:tabs>
                <w:tab w:val="center" w:pos="947"/>
                <w:tab w:val="right" w:pos="5164"/>
              </w:tabs>
              <w:spacing w:after="0" w:line="240" w:lineRule="auto"/>
              <w:ind w:left="0" w:right="0" w:firstLine="0"/>
              <w:contextualSpacing/>
              <w:jc w:val="center"/>
              <w:rPr>
                <w:b/>
                <w:color w:val="000000" w:themeColor="text1"/>
                <w:sz w:val="20"/>
                <w:szCs w:val="20"/>
                <w:lang w:val="ru-RU"/>
              </w:rPr>
            </w:pPr>
            <w:r w:rsidRPr="005744E8">
              <w:rPr>
                <w:b/>
                <w:color w:val="000000" w:themeColor="text1"/>
                <w:sz w:val="20"/>
                <w:szCs w:val="20"/>
                <w:lang w:val="ru-RU"/>
              </w:rPr>
              <w:lastRenderedPageBreak/>
              <w:t>Типовой д</w:t>
            </w:r>
            <w:r w:rsidR="009B5377" w:rsidRPr="005744E8">
              <w:rPr>
                <w:b/>
                <w:color w:val="000000" w:themeColor="text1"/>
                <w:sz w:val="20"/>
                <w:szCs w:val="20"/>
                <w:lang w:val="ru-RU"/>
              </w:rPr>
              <w:t>оговор</w:t>
            </w:r>
          </w:p>
          <w:p w14:paraId="0958E743" w14:textId="26851F1A" w:rsidR="009B5377" w:rsidRPr="005744E8" w:rsidRDefault="009B5377" w:rsidP="009B5377">
            <w:pPr>
              <w:tabs>
                <w:tab w:val="center" w:pos="947"/>
                <w:tab w:val="right" w:pos="5164"/>
              </w:tabs>
              <w:spacing w:before="240" w:after="0" w:line="240" w:lineRule="auto"/>
              <w:ind w:left="0" w:right="0" w:firstLine="0"/>
              <w:contextualSpacing/>
              <w:jc w:val="center"/>
              <w:rPr>
                <w:b/>
                <w:color w:val="000000" w:themeColor="text1"/>
                <w:sz w:val="20"/>
                <w:szCs w:val="20"/>
                <w:lang w:val="ru-RU"/>
              </w:rPr>
            </w:pPr>
            <w:r w:rsidRPr="005744E8">
              <w:rPr>
                <w:b/>
                <w:color w:val="000000" w:themeColor="text1"/>
                <w:sz w:val="20"/>
                <w:szCs w:val="20"/>
                <w:lang w:val="ru-RU"/>
              </w:rPr>
              <w:t xml:space="preserve">на </w:t>
            </w:r>
            <w:r w:rsidR="00EF3EA0" w:rsidRPr="005744E8">
              <w:rPr>
                <w:b/>
                <w:color w:val="000000" w:themeColor="text1"/>
                <w:sz w:val="20"/>
                <w:szCs w:val="20"/>
                <w:lang w:val="ru-RU"/>
              </w:rPr>
              <w:t xml:space="preserve">предоставление </w:t>
            </w:r>
            <w:r w:rsidRPr="005744E8">
              <w:rPr>
                <w:b/>
                <w:color w:val="000000" w:themeColor="text1"/>
                <w:sz w:val="20"/>
                <w:szCs w:val="20"/>
                <w:lang w:val="ru-RU"/>
              </w:rPr>
              <w:t xml:space="preserve"> услуг по </w:t>
            </w:r>
            <w:r w:rsidR="00EF3EA0" w:rsidRPr="005744E8">
              <w:rPr>
                <w:b/>
                <w:color w:val="000000" w:themeColor="text1"/>
                <w:sz w:val="20"/>
                <w:szCs w:val="20"/>
                <w:lang w:val="ru-RU"/>
              </w:rPr>
              <w:t>водоснабжению и (или) водоотведению</w:t>
            </w:r>
            <w:r w:rsidR="009F132E" w:rsidRPr="005744E8">
              <w:rPr>
                <w:b/>
                <w:color w:val="000000" w:themeColor="text1"/>
                <w:sz w:val="20"/>
                <w:szCs w:val="20"/>
                <w:lang w:val="ru-RU"/>
              </w:rPr>
              <w:t xml:space="preserve"> №_______________________________</w:t>
            </w:r>
          </w:p>
          <w:p w14:paraId="51527280" w14:textId="77777777" w:rsidR="009B5377" w:rsidRPr="005744E8" w:rsidRDefault="009B5377" w:rsidP="009B5377">
            <w:pPr>
              <w:tabs>
                <w:tab w:val="center" w:pos="947"/>
                <w:tab w:val="right" w:pos="5164"/>
              </w:tabs>
              <w:spacing w:after="0" w:line="240" w:lineRule="auto"/>
              <w:ind w:left="0" w:right="0" w:firstLine="0"/>
              <w:contextualSpacing/>
              <w:jc w:val="center"/>
              <w:rPr>
                <w:b/>
                <w:color w:val="000000" w:themeColor="text1"/>
                <w:sz w:val="20"/>
                <w:szCs w:val="20"/>
                <w:lang w:val="ru-RU"/>
              </w:rPr>
            </w:pPr>
          </w:p>
          <w:p w14:paraId="62FF8957" w14:textId="770D1607" w:rsidR="009B5377" w:rsidRPr="005744E8" w:rsidRDefault="009B5377" w:rsidP="009B5377">
            <w:pPr>
              <w:tabs>
                <w:tab w:val="center" w:pos="947"/>
                <w:tab w:val="right" w:pos="5164"/>
              </w:tabs>
              <w:spacing w:after="0"/>
              <w:ind w:left="0" w:right="0" w:firstLine="0"/>
              <w:jc w:val="left"/>
              <w:rPr>
                <w:color w:val="000000" w:themeColor="text1"/>
                <w:sz w:val="20"/>
                <w:szCs w:val="20"/>
                <w:lang w:val="ru-RU"/>
              </w:rPr>
            </w:pPr>
            <w:r w:rsidRPr="005744E8">
              <w:rPr>
                <w:color w:val="000000" w:themeColor="text1"/>
                <w:sz w:val="20"/>
                <w:szCs w:val="20"/>
                <w:lang w:val="ru-RU"/>
              </w:rPr>
              <w:t>город Алматы            «___» _____________ 20___ года</w:t>
            </w:r>
          </w:p>
          <w:p w14:paraId="1F8AE93B" w14:textId="2F223322" w:rsidR="00712877" w:rsidRPr="005744E8" w:rsidRDefault="00712877" w:rsidP="009B5377">
            <w:pPr>
              <w:tabs>
                <w:tab w:val="center" w:pos="947"/>
                <w:tab w:val="right" w:pos="5164"/>
              </w:tabs>
              <w:spacing w:after="0"/>
              <w:ind w:left="0" w:right="0" w:firstLine="0"/>
              <w:jc w:val="left"/>
              <w:rPr>
                <w:color w:val="000000" w:themeColor="text1"/>
                <w:sz w:val="20"/>
                <w:szCs w:val="20"/>
                <w:lang w:val="ru-RU"/>
              </w:rPr>
            </w:pPr>
          </w:p>
          <w:p w14:paraId="0044BD94" w14:textId="33CDB156" w:rsidR="009B5377" w:rsidRPr="005744E8" w:rsidRDefault="009B5377" w:rsidP="009B5377">
            <w:pPr>
              <w:spacing w:after="0"/>
              <w:ind w:left="17"/>
              <w:rPr>
                <w:color w:val="000000" w:themeColor="text1"/>
                <w:sz w:val="20"/>
                <w:szCs w:val="20"/>
                <w:lang w:val="ru-RU"/>
              </w:rPr>
            </w:pPr>
            <w:r w:rsidRPr="005744E8">
              <w:rPr>
                <w:color w:val="000000" w:themeColor="text1"/>
                <w:sz w:val="20"/>
                <w:szCs w:val="20"/>
                <w:lang w:val="ru-RU"/>
              </w:rPr>
              <w:t>Товарищество с ограниченной ответственностью «Лечебно-оздоровительный комплекс «Алатау» (</w:t>
            </w:r>
            <w:r w:rsidR="00C56370" w:rsidRPr="005744E8">
              <w:rPr>
                <w:color w:val="000000" w:themeColor="text1"/>
                <w:sz w:val="20"/>
                <w:szCs w:val="20"/>
                <w:lang w:val="ru-RU"/>
              </w:rPr>
              <w:t>Поставщик</w:t>
            </w:r>
            <w:r w:rsidRPr="005744E8">
              <w:rPr>
                <w:color w:val="000000" w:themeColor="text1"/>
                <w:sz w:val="20"/>
                <w:szCs w:val="20"/>
                <w:lang w:val="ru-RU"/>
              </w:rPr>
              <w:t xml:space="preserve">), БИН: 941240000450, именуемое в дальнейшем «Поставщик», в лице Генерального менеджера Озгур Челик, действующего на основании Устава, с одной стороны, и бытовой потребитель, получающий </w:t>
            </w:r>
            <w:r w:rsidR="00293B5B" w:rsidRPr="005744E8">
              <w:rPr>
                <w:color w:val="000000" w:themeColor="text1"/>
                <w:sz w:val="20"/>
                <w:szCs w:val="20"/>
                <w:lang w:val="ru-RU"/>
              </w:rPr>
              <w:t>услуги по водоснабжению</w:t>
            </w:r>
            <w:r w:rsidRPr="005744E8">
              <w:rPr>
                <w:color w:val="000000" w:themeColor="text1"/>
                <w:sz w:val="20"/>
                <w:szCs w:val="20"/>
                <w:lang w:val="ru-RU"/>
              </w:rPr>
              <w:t xml:space="preserve"> и использующий их для бытового потребления на основании настоящего договора, именуемый в дальнейшем «Потребитель», с другой стороны, совместно именуемые «Стороны», а по отдельности «Сторона», заключили настоящий Договор (далее - Договор) о нижеследующем:</w:t>
            </w:r>
          </w:p>
          <w:p w14:paraId="4C85D845" w14:textId="77777777" w:rsidR="009B5377" w:rsidRPr="005744E8" w:rsidRDefault="009B5377" w:rsidP="009B5377">
            <w:pPr>
              <w:spacing w:after="0"/>
              <w:ind w:left="17"/>
              <w:rPr>
                <w:color w:val="000000" w:themeColor="text1"/>
                <w:sz w:val="20"/>
                <w:szCs w:val="20"/>
                <w:lang w:val="ru-RU"/>
              </w:rPr>
            </w:pPr>
          </w:p>
          <w:p w14:paraId="7B2EF276" w14:textId="45C69BA5" w:rsidR="009B5377" w:rsidRPr="005744E8" w:rsidRDefault="009B5377" w:rsidP="009B537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1. Основные понятия, используемые в Договоре</w:t>
            </w:r>
          </w:p>
          <w:p w14:paraId="6F4DD4D7" w14:textId="77777777" w:rsidR="009B5377" w:rsidRPr="005744E8" w:rsidRDefault="009B5377" w:rsidP="009B5377">
            <w:pPr>
              <w:spacing w:after="0" w:line="259" w:lineRule="auto"/>
              <w:ind w:left="0" w:right="0" w:firstLine="0"/>
              <w:rPr>
                <w:b/>
                <w:color w:val="000000" w:themeColor="text1"/>
                <w:sz w:val="20"/>
                <w:szCs w:val="20"/>
                <w:lang w:val="ru-RU"/>
              </w:rPr>
            </w:pPr>
          </w:p>
          <w:p w14:paraId="4F2C6D5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В Договоре используются следующие основные понятия:</w:t>
            </w:r>
          </w:p>
          <w:p w14:paraId="766B917F"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прибор учета</w:t>
            </w:r>
            <w:r w:rsidRPr="005744E8">
              <w:rPr>
                <w:color w:val="000000" w:themeColor="text1"/>
                <w:sz w:val="20"/>
                <w:szCs w:val="20"/>
                <w:lang w:val="ru-RU"/>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14:paraId="4971A7B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проверка приборов учета</w:t>
            </w:r>
            <w:r w:rsidRPr="005744E8">
              <w:rPr>
                <w:color w:val="000000" w:themeColor="text1"/>
                <w:sz w:val="20"/>
                <w:szCs w:val="20"/>
                <w:lang w:val="ru-RU"/>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14:paraId="283CA2A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14:paraId="7149A37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граница раздела эксплуатационной ответственности</w:t>
            </w:r>
            <w:r w:rsidRPr="005744E8">
              <w:rPr>
                <w:color w:val="000000" w:themeColor="text1"/>
                <w:sz w:val="20"/>
                <w:szCs w:val="20"/>
                <w:lang w:val="ru-RU"/>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14:paraId="63C3A32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lastRenderedPageBreak/>
              <w:t>норма водопотребления</w:t>
            </w:r>
            <w:r w:rsidRPr="005744E8">
              <w:rPr>
                <w:color w:val="000000" w:themeColor="text1"/>
                <w:sz w:val="20"/>
                <w:szCs w:val="20"/>
                <w:lang w:val="ru-RU"/>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которое определяется местным исполнительным органом в соответствии с подпунктом 34) пункта 1 статьи 27 Закона Республики Казахстан "О местном государственном управлении и самоуправлении в Республике Казахстан";</w:t>
            </w:r>
          </w:p>
          <w:p w14:paraId="787D50B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недопуск к узлу учета</w:t>
            </w:r>
            <w:r w:rsidRPr="005744E8">
              <w:rPr>
                <w:color w:val="000000" w:themeColor="text1"/>
                <w:sz w:val="20"/>
                <w:szCs w:val="20"/>
                <w:lang w:val="ru-RU"/>
              </w:rPr>
              <w:t xml:space="preserve">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14:paraId="6C6E4BD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граница раздела балансовой принадлежности</w:t>
            </w:r>
            <w:r w:rsidRPr="005744E8">
              <w:rPr>
                <w:color w:val="000000" w:themeColor="text1"/>
                <w:sz w:val="20"/>
                <w:szCs w:val="20"/>
                <w:lang w:val="ru-RU"/>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14:paraId="18D5B11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платежный документ</w:t>
            </w:r>
            <w:r w:rsidRPr="005744E8">
              <w:rPr>
                <w:color w:val="000000" w:themeColor="text1"/>
                <w:sz w:val="20"/>
                <w:szCs w:val="20"/>
                <w:lang w:val="ru-RU"/>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14:paraId="469066E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потребитель</w:t>
            </w:r>
            <w:r w:rsidRPr="005744E8">
              <w:rPr>
                <w:color w:val="000000" w:themeColor="text1"/>
                <w:sz w:val="20"/>
                <w:szCs w:val="20"/>
                <w:lang w:val="ru-RU"/>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14:paraId="1B00F9E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b/>
                <w:color w:val="000000" w:themeColor="text1"/>
                <w:sz w:val="20"/>
                <w:szCs w:val="20"/>
                <w:lang w:val="ru-RU"/>
              </w:rPr>
              <w:t>ведомство уполномоченного органа</w:t>
            </w:r>
            <w:r w:rsidRPr="005744E8">
              <w:rPr>
                <w:color w:val="000000" w:themeColor="text1"/>
                <w:sz w:val="20"/>
                <w:szCs w:val="20"/>
                <w:lang w:val="ru-RU"/>
              </w:rPr>
              <w:t xml:space="preserve"> – ведомство государственного органа, осуществляющего руководство в соответствующих сферах естественных монополий.</w:t>
            </w:r>
          </w:p>
          <w:p w14:paraId="2C455A7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Иные понятия и термины, используемые в настоящем Договоре, применяются в соответствии с Водным кодексом Республики Казахстан и законодательством Республики Казахстан о естественных монополиях.</w:t>
            </w:r>
          </w:p>
          <w:p w14:paraId="26A35200" w14:textId="77777777" w:rsidR="00CD4925" w:rsidRPr="005744E8" w:rsidRDefault="00CD4925" w:rsidP="00293B5B">
            <w:pPr>
              <w:spacing w:after="0" w:line="259" w:lineRule="auto"/>
              <w:ind w:left="0" w:right="0" w:firstLine="0"/>
              <w:rPr>
                <w:color w:val="000000" w:themeColor="text1"/>
                <w:sz w:val="20"/>
                <w:szCs w:val="20"/>
                <w:lang w:val="ru-RU"/>
              </w:rPr>
            </w:pPr>
          </w:p>
          <w:p w14:paraId="71E8A97C"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2. Предмет договора</w:t>
            </w:r>
          </w:p>
          <w:p w14:paraId="05BAFFF3" w14:textId="3B531B6B" w:rsidR="00293B5B" w:rsidRPr="005744E8" w:rsidRDefault="00293B5B" w:rsidP="00293B5B">
            <w:pPr>
              <w:spacing w:after="0" w:line="259" w:lineRule="auto"/>
              <w:ind w:left="0" w:right="0" w:firstLine="0"/>
              <w:rPr>
                <w:color w:val="000000" w:themeColor="text1"/>
                <w:sz w:val="20"/>
                <w:szCs w:val="20"/>
                <w:lang w:val="ru-RU"/>
              </w:rPr>
            </w:pPr>
          </w:p>
          <w:p w14:paraId="71F9B12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14:paraId="130E98B0" w14:textId="4829976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w:t>
            </w:r>
            <w:r w:rsidRPr="005744E8">
              <w:rPr>
                <w:color w:val="000000" w:themeColor="text1"/>
                <w:sz w:val="20"/>
                <w:szCs w:val="20"/>
                <w:lang w:val="ru-RU"/>
              </w:rPr>
              <w:lastRenderedPageBreak/>
              <w:t>правил, государственных стандартов.</w:t>
            </w:r>
          </w:p>
          <w:p w14:paraId="6BBC5CEF" w14:textId="348BA9A2"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14:paraId="02D167A0" w14:textId="514919D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Разрешенный объем забираемой Потребителем питьевой воды ___________ м3/год, технической воды ___________ м3/год, отводимых от Потребителя хозяйственно-бытовых и близких к ним по составу загрязнений производственных сточных вод __________ м3/год согласно объемам, указанным в технических условиях на подключение к системам водоснабжения и (или) водоотведения Поставщика.</w:t>
            </w:r>
          </w:p>
          <w:p w14:paraId="36811993"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14:paraId="66D4075E" w14:textId="1C1821C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6. Режим предоставления услуг – круглосуточный.</w:t>
            </w:r>
          </w:p>
          <w:p w14:paraId="757B46A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7. Границей раздела эксплуатационной ответственности на объектах кондоминиума являются:</w:t>
            </w:r>
          </w:p>
          <w:p w14:paraId="155267B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по водоснабжению – разделительный фланец первой задвижки на вводе водопровода в здании;</w:t>
            </w:r>
          </w:p>
          <w:p w14:paraId="15607786" w14:textId="2A044856"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по водоотведению – колодец в месте присоединения к сетям водоотведения населенного пункта.</w:t>
            </w:r>
          </w:p>
          <w:p w14:paraId="77A65398" w14:textId="3D80439E" w:rsidR="00E412FC" w:rsidRPr="005744E8" w:rsidRDefault="00CE4A7C" w:rsidP="00E412FC">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Акт разграничения  балансовой принадлежности сетей водоснабжения (Приложение №1) </w:t>
            </w:r>
            <w:r w:rsidR="00E412FC" w:rsidRPr="005744E8">
              <w:rPr>
                <w:color w:val="000000" w:themeColor="text1"/>
                <w:sz w:val="20"/>
                <w:szCs w:val="20"/>
                <w:lang w:val="ru-RU"/>
              </w:rPr>
              <w:t xml:space="preserve"> </w:t>
            </w:r>
            <w:r w:rsidR="00E4714C" w:rsidRPr="005744E8">
              <w:rPr>
                <w:color w:val="000000" w:themeColor="text1"/>
                <w:sz w:val="20"/>
                <w:szCs w:val="20"/>
                <w:lang w:val="ru-RU"/>
              </w:rPr>
              <w:t>явля</w:t>
            </w:r>
            <w:r w:rsidRPr="005744E8">
              <w:rPr>
                <w:color w:val="000000" w:themeColor="text1"/>
                <w:sz w:val="20"/>
                <w:szCs w:val="20"/>
                <w:lang w:val="ru-RU"/>
              </w:rPr>
              <w:t xml:space="preserve">ется </w:t>
            </w:r>
            <w:r w:rsidR="00E4714C" w:rsidRPr="005744E8">
              <w:rPr>
                <w:color w:val="000000" w:themeColor="text1"/>
                <w:sz w:val="20"/>
                <w:szCs w:val="20"/>
                <w:lang w:val="ru-RU"/>
              </w:rPr>
              <w:t>неотъемлем</w:t>
            </w:r>
            <w:r w:rsidRPr="005744E8">
              <w:rPr>
                <w:color w:val="000000" w:themeColor="text1"/>
                <w:sz w:val="20"/>
                <w:szCs w:val="20"/>
                <w:lang w:val="ru-RU"/>
              </w:rPr>
              <w:t>ой</w:t>
            </w:r>
            <w:r w:rsidR="00E4714C" w:rsidRPr="005744E8">
              <w:rPr>
                <w:color w:val="000000" w:themeColor="text1"/>
                <w:sz w:val="20"/>
                <w:szCs w:val="20"/>
                <w:lang w:val="ru-RU"/>
              </w:rPr>
              <w:t xml:space="preserve"> част</w:t>
            </w:r>
            <w:r w:rsidRPr="005744E8">
              <w:rPr>
                <w:color w:val="000000" w:themeColor="text1"/>
                <w:sz w:val="20"/>
                <w:szCs w:val="20"/>
                <w:lang w:val="ru-RU"/>
              </w:rPr>
              <w:t>ью</w:t>
            </w:r>
            <w:r w:rsidR="00E4714C" w:rsidRPr="005744E8">
              <w:rPr>
                <w:color w:val="000000" w:themeColor="text1"/>
                <w:sz w:val="20"/>
                <w:szCs w:val="20"/>
                <w:lang w:val="ru-RU"/>
              </w:rPr>
              <w:t xml:space="preserve"> </w:t>
            </w:r>
            <w:r w:rsidR="009F132E" w:rsidRPr="005744E8">
              <w:rPr>
                <w:color w:val="000000" w:themeColor="text1"/>
                <w:sz w:val="20"/>
                <w:szCs w:val="20"/>
                <w:lang w:val="ru-RU"/>
              </w:rPr>
              <w:t xml:space="preserve">настоящего </w:t>
            </w:r>
            <w:r w:rsidR="00E4714C" w:rsidRPr="005744E8">
              <w:rPr>
                <w:color w:val="000000" w:themeColor="text1"/>
                <w:sz w:val="20"/>
                <w:szCs w:val="20"/>
                <w:lang w:val="ru-RU"/>
              </w:rPr>
              <w:t xml:space="preserve">договора. </w:t>
            </w:r>
          </w:p>
          <w:p w14:paraId="236C3F70" w14:textId="77777777" w:rsidR="008D6277" w:rsidRPr="005744E8" w:rsidRDefault="008D6277" w:rsidP="00293B5B">
            <w:pPr>
              <w:spacing w:after="0" w:line="259" w:lineRule="auto"/>
              <w:ind w:left="0" w:right="0" w:firstLine="0"/>
              <w:rPr>
                <w:color w:val="000000" w:themeColor="text1"/>
                <w:sz w:val="20"/>
                <w:szCs w:val="20"/>
                <w:lang w:val="ru-RU"/>
              </w:rPr>
            </w:pPr>
          </w:p>
          <w:p w14:paraId="1DB40229"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3. Условия предоставления услуг</w:t>
            </w:r>
          </w:p>
          <w:p w14:paraId="1DC3B105" w14:textId="77777777" w:rsidR="00293B5B" w:rsidRPr="005744E8" w:rsidRDefault="00293B5B" w:rsidP="00293B5B">
            <w:pPr>
              <w:spacing w:after="0" w:line="259" w:lineRule="auto"/>
              <w:ind w:left="0" w:right="0" w:firstLine="0"/>
              <w:rPr>
                <w:color w:val="000000" w:themeColor="text1"/>
                <w:sz w:val="20"/>
                <w:szCs w:val="20"/>
                <w:lang w:val="ru-RU"/>
              </w:rPr>
            </w:pPr>
          </w:p>
          <w:p w14:paraId="776AC34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8. Приостановление подачи услуг производится в случаях:</w:t>
            </w:r>
          </w:p>
          <w:p w14:paraId="55D2C9B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аварийной ситуации либо угрозы жизни и безопасности граждан;</w:t>
            </w:r>
          </w:p>
          <w:p w14:paraId="1292728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самовольного присоединения к сети Поставщика;</w:t>
            </w:r>
          </w:p>
          <w:p w14:paraId="1740DCE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отсутствия оплаты за услуги в течение двух месяцев, следующего за расчетным периодом;</w:t>
            </w:r>
          </w:p>
          <w:p w14:paraId="2E67F37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14:paraId="64F4231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необходимости проведения дезинфекции трубопроводов, обусловленной требованиями законодательства Республики Казахстан;</w:t>
            </w:r>
          </w:p>
          <w:p w14:paraId="04F3747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6) в других случаях, предусмотренных нормативными правовыми актами и соглашением Сторон.</w:t>
            </w:r>
          </w:p>
          <w:p w14:paraId="0AC8A34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lastRenderedPageBreak/>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14:paraId="4A719E45" w14:textId="77777777" w:rsidR="00B94DCC" w:rsidRPr="005744E8" w:rsidRDefault="00B94DCC" w:rsidP="00293B5B">
            <w:pPr>
              <w:spacing w:after="0" w:line="259" w:lineRule="auto"/>
              <w:ind w:left="0" w:right="0" w:firstLine="0"/>
              <w:rPr>
                <w:color w:val="000000" w:themeColor="text1"/>
                <w:sz w:val="20"/>
                <w:szCs w:val="20"/>
                <w:lang w:val="ru-RU"/>
              </w:rPr>
            </w:pPr>
          </w:p>
          <w:p w14:paraId="3E5B0E2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14:paraId="463B0E7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14:paraId="0DAFE1A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14:paraId="24A1353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11. Прием производственных сточных вод Потребителя в системы водоотведения Поставщика осуществляется в соответствии с Правилами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14:paraId="3B4DC1A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14:paraId="310A274A" w14:textId="77777777" w:rsidR="00293B5B" w:rsidRPr="005744E8" w:rsidRDefault="00293B5B" w:rsidP="00293B5B">
            <w:pPr>
              <w:spacing w:after="0" w:line="259" w:lineRule="auto"/>
              <w:ind w:left="0" w:right="0" w:firstLine="0"/>
              <w:rPr>
                <w:color w:val="000000" w:themeColor="text1"/>
                <w:sz w:val="20"/>
                <w:szCs w:val="20"/>
                <w:lang w:val="ru-RU"/>
              </w:rPr>
            </w:pPr>
          </w:p>
          <w:p w14:paraId="6D9207A3"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4. Порядок оплаты услуг</w:t>
            </w:r>
          </w:p>
          <w:p w14:paraId="163BFC8B" w14:textId="77777777" w:rsidR="00293B5B" w:rsidRPr="005744E8" w:rsidRDefault="00293B5B" w:rsidP="00293B5B">
            <w:pPr>
              <w:spacing w:after="0" w:line="259" w:lineRule="auto"/>
              <w:ind w:left="0" w:right="0" w:firstLine="0"/>
              <w:rPr>
                <w:color w:val="000000" w:themeColor="text1"/>
                <w:sz w:val="20"/>
                <w:szCs w:val="20"/>
                <w:lang w:val="ru-RU"/>
              </w:rPr>
            </w:pPr>
          </w:p>
          <w:p w14:paraId="16540B9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13. Оплата за предоставленные услуги по настоящему договору производится по тарифам, утвержденным ведомством уполномоченного органа.</w:t>
            </w:r>
          </w:p>
          <w:p w14:paraId="314D179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Изменение тарифов производится в порядке, </w:t>
            </w:r>
            <w:r w:rsidRPr="005744E8">
              <w:rPr>
                <w:color w:val="000000" w:themeColor="text1"/>
                <w:sz w:val="20"/>
                <w:szCs w:val="20"/>
                <w:lang w:val="ru-RU"/>
              </w:rPr>
              <w:lastRenderedPageBreak/>
              <w:t>установленном законодательством Республики Казахстан.</w:t>
            </w:r>
          </w:p>
          <w:p w14:paraId="264410C1" w14:textId="10956C44"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14:paraId="4F673276" w14:textId="77777777" w:rsidR="00B94DCC" w:rsidRPr="005744E8" w:rsidRDefault="00B94DCC" w:rsidP="00293B5B">
            <w:pPr>
              <w:spacing w:after="0" w:line="259" w:lineRule="auto"/>
              <w:ind w:left="0" w:right="0" w:firstLine="0"/>
              <w:rPr>
                <w:color w:val="000000" w:themeColor="text1"/>
                <w:sz w:val="20"/>
                <w:szCs w:val="20"/>
                <w:lang w:val="ru-RU"/>
              </w:rPr>
            </w:pPr>
          </w:p>
          <w:p w14:paraId="1C4392A8"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5. Учет отпуска и потребления услуг</w:t>
            </w:r>
          </w:p>
          <w:p w14:paraId="675E0900" w14:textId="77777777" w:rsidR="00293B5B" w:rsidRPr="005744E8" w:rsidRDefault="00293B5B" w:rsidP="00293B5B">
            <w:pPr>
              <w:spacing w:after="0" w:line="259" w:lineRule="auto"/>
              <w:ind w:left="0" w:right="0" w:firstLine="0"/>
              <w:rPr>
                <w:color w:val="000000" w:themeColor="text1"/>
                <w:sz w:val="20"/>
                <w:szCs w:val="20"/>
                <w:lang w:val="ru-RU"/>
              </w:rPr>
            </w:pPr>
          </w:p>
          <w:p w14:paraId="1D8C3A4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15. Объем предоставленных услуг водоснабжения и водоотведения определяется по показаниям приборов коммерческого учета.</w:t>
            </w:r>
          </w:p>
          <w:p w14:paraId="27A4007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Порядок определения объема предоставленных услуг водоснабжения и водоотведения, не охваченный настоящим Договором, определяется в соответствии с Правилами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14:paraId="1851780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16. Количество вод, отводимых от Потребителя в системы водоотведения Поставщика, принимается равным:</w:t>
            </w:r>
          </w:p>
          <w:p w14:paraId="0875E648"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14:paraId="2E100DC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14:paraId="2EDC47E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14:paraId="53BF1BA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lastRenderedPageBreak/>
              <w:t>Объем не учитываемой воды определяется согласно технологическим расчетам.</w:t>
            </w:r>
          </w:p>
          <w:p w14:paraId="0873464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18. Технические и метрологические характеристики прибора учета у Потребителя должны соответствовать реальным объемам водопотребления.</w:t>
            </w:r>
          </w:p>
          <w:p w14:paraId="495B8F8B" w14:textId="2C63890A"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Поставщик осуществляет допуск приборов учета к эксплуатации согласно Правилам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14:paraId="5BCACD7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14:paraId="2343EB7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14:paraId="25CC2D3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14:paraId="33016FC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14:paraId="38AF69B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w:t>
            </w:r>
            <w:r w:rsidRPr="005744E8">
              <w:rPr>
                <w:color w:val="000000" w:themeColor="text1"/>
                <w:sz w:val="20"/>
                <w:szCs w:val="20"/>
                <w:lang w:val="ru-RU"/>
              </w:rPr>
              <w:lastRenderedPageBreak/>
              <w:t>восстановления приборов учета Потребитель подключается Поставщиком к сетям водоснабжения.</w:t>
            </w:r>
          </w:p>
          <w:p w14:paraId="682A3A3F"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14:paraId="03081A4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25. При выявлении нарушений расчет объемов предоставленных услуг водоснабжения производится в соответствии с Методикой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14:paraId="1160F80B" w14:textId="77777777" w:rsidR="008D6277" w:rsidRPr="005744E8" w:rsidRDefault="008D6277" w:rsidP="00293B5B">
            <w:pPr>
              <w:spacing w:after="0" w:line="259" w:lineRule="auto"/>
              <w:ind w:left="0" w:right="0" w:firstLine="0"/>
              <w:rPr>
                <w:color w:val="000000" w:themeColor="text1"/>
                <w:sz w:val="20"/>
                <w:szCs w:val="20"/>
                <w:lang w:val="ru-RU"/>
              </w:rPr>
            </w:pPr>
          </w:p>
          <w:p w14:paraId="0B85A446"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6. Права и обязанности Сторон</w:t>
            </w:r>
          </w:p>
          <w:p w14:paraId="20FBB8B2" w14:textId="77777777" w:rsidR="00293B5B" w:rsidRPr="005744E8" w:rsidRDefault="00293B5B" w:rsidP="00293B5B">
            <w:pPr>
              <w:spacing w:after="0" w:line="259" w:lineRule="auto"/>
              <w:ind w:left="0" w:right="0" w:firstLine="0"/>
              <w:rPr>
                <w:color w:val="000000" w:themeColor="text1"/>
                <w:sz w:val="20"/>
                <w:szCs w:val="20"/>
                <w:lang w:val="ru-RU"/>
              </w:rPr>
            </w:pPr>
          </w:p>
          <w:p w14:paraId="73E93F08"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26. Потребитель имеет право:</w:t>
            </w:r>
          </w:p>
          <w:p w14:paraId="562402D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14:paraId="3E8E433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сбрасывать сточные воды в необходимом объеме в пределах допустимых нагрузок;</w:t>
            </w:r>
          </w:p>
          <w:p w14:paraId="72B606B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требовать от Поставщика установки приборов учета услуг;</w:t>
            </w:r>
          </w:p>
          <w:p w14:paraId="4C2BD9D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14:paraId="49500A3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участвовать в публичных слушаниях;</w:t>
            </w:r>
          </w:p>
          <w:p w14:paraId="1EA4609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14:paraId="2319F8F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14:paraId="3671D8F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8) не производить оплату за полученную услугу, если Поставщиком в установленном порядке не выставлен счет;</w:t>
            </w:r>
          </w:p>
          <w:p w14:paraId="489DCB3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9) заключить с Поставщиком договор на предоставление услуг;</w:t>
            </w:r>
          </w:p>
          <w:p w14:paraId="688988AB" w14:textId="5018822E"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lastRenderedPageBreak/>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14:paraId="4573D5C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27. Потребитель обязан:</w:t>
            </w:r>
          </w:p>
          <w:p w14:paraId="07DDBA5F"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043780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14:paraId="176049C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14:paraId="63FB620F"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14:paraId="3DEDC293" w14:textId="5D3B8298"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14:paraId="654E552C" w14:textId="6FD6B26F"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6) незамедлительно сообщать Поставщику обо всех повреждениях или неисправностях приборов учета, о нарушении целостности пломб;</w:t>
            </w:r>
          </w:p>
          <w:p w14:paraId="092655AD" w14:textId="7726A8A8"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7) обеспечивать беспрепятственный доступ </w:t>
            </w:r>
            <w:r w:rsidRPr="005744E8">
              <w:rPr>
                <w:color w:val="000000" w:themeColor="text1"/>
                <w:sz w:val="20"/>
                <w:szCs w:val="20"/>
                <w:lang w:val="ru-RU"/>
              </w:rPr>
              <w:lastRenderedPageBreak/>
              <w:t>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14:paraId="212122E1" w14:textId="77777777" w:rsidR="008D6277" w:rsidRPr="005744E8" w:rsidRDefault="008D6277" w:rsidP="00293B5B">
            <w:pPr>
              <w:spacing w:after="0" w:line="259" w:lineRule="auto"/>
              <w:ind w:left="0" w:right="0" w:firstLine="0"/>
              <w:rPr>
                <w:color w:val="000000" w:themeColor="text1"/>
                <w:sz w:val="20"/>
                <w:szCs w:val="20"/>
                <w:lang w:val="ru-RU"/>
              </w:rPr>
            </w:pPr>
          </w:p>
          <w:p w14:paraId="1EB1756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8) обеспечивать локальную очистку сточных вод в случаях, предусмотренных Правилами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14:paraId="18F2136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9) соблюдать требования по технике безопасности при потреблении услуги;</w:t>
            </w:r>
          </w:p>
          <w:p w14:paraId="19DE996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14:paraId="0BB0C9F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14:paraId="184184CB" w14:textId="6F28869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12) выполнять иные требования, установленные законодательством Республики Казахстан.</w:t>
            </w:r>
          </w:p>
          <w:p w14:paraId="249014B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28. Поставщик имеет право:</w:t>
            </w:r>
          </w:p>
          <w:p w14:paraId="4677C0C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своевременно и в полном объеме получать оплату за предоставленные услуги;</w:t>
            </w:r>
          </w:p>
          <w:p w14:paraId="7B2BFF7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снижать тарифы за предоставляемые услуги для всех Потребителей в период действия тарифов в порядке, утвержденном уполномоченным органом;</w:t>
            </w:r>
          </w:p>
          <w:p w14:paraId="61F367C4" w14:textId="526237E0"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14:paraId="1D066BB0" w14:textId="77777777" w:rsidR="008D6277" w:rsidRPr="005744E8" w:rsidRDefault="008D6277" w:rsidP="00293B5B">
            <w:pPr>
              <w:spacing w:after="0" w:line="259" w:lineRule="auto"/>
              <w:ind w:left="0" w:right="0" w:firstLine="0"/>
              <w:rPr>
                <w:color w:val="000000" w:themeColor="text1"/>
                <w:sz w:val="20"/>
                <w:szCs w:val="20"/>
                <w:lang w:val="ru-RU"/>
              </w:rPr>
            </w:pPr>
          </w:p>
          <w:p w14:paraId="51E0C29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осуществлять контроль потребления и оплаты услуг;</w:t>
            </w:r>
          </w:p>
          <w:p w14:paraId="3696D6E7" w14:textId="0F43D04F"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производить проверку работоспособности и поверку приборов учета услуг при наличии соответствующей лицензии.</w:t>
            </w:r>
          </w:p>
          <w:p w14:paraId="53BF3BE6" w14:textId="37C60DE1" w:rsidR="00293B5B" w:rsidRPr="005744E8" w:rsidRDefault="00293B5B" w:rsidP="00293B5B">
            <w:pPr>
              <w:spacing w:after="0" w:line="259" w:lineRule="auto"/>
              <w:ind w:left="0" w:right="0" w:firstLine="0"/>
              <w:rPr>
                <w:color w:val="000000" w:themeColor="text1"/>
                <w:sz w:val="20"/>
                <w:szCs w:val="20"/>
                <w:lang w:val="ru-RU"/>
              </w:rPr>
            </w:pPr>
          </w:p>
          <w:p w14:paraId="6A69DA8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29. Поставщик обязан:</w:t>
            </w:r>
          </w:p>
          <w:p w14:paraId="79F1E73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w:t>
            </w:r>
            <w:r w:rsidRPr="005744E8">
              <w:rPr>
                <w:color w:val="000000" w:themeColor="text1"/>
                <w:sz w:val="20"/>
                <w:szCs w:val="20"/>
                <w:lang w:val="ru-RU"/>
              </w:rPr>
              <w:lastRenderedPageBreak/>
              <w:t>границах его эксплуатационной ответственности, согласно требованиям нормативно-технических документов;</w:t>
            </w:r>
          </w:p>
          <w:p w14:paraId="5040890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обеспечивать подготовку питьевой воды и подачу ее Потребителю в соответствии с санитарными правилами (гигиеническими нормативами);</w:t>
            </w:r>
          </w:p>
          <w:p w14:paraId="56D53C7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14:paraId="4D7E5FAD"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14:paraId="042948A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5) не допускать передачу любых функций, связанных с оказанием услуги другим лицам;</w:t>
            </w:r>
          </w:p>
          <w:p w14:paraId="3ED4786C" w14:textId="3903F846"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14:paraId="781C8D9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7) заключить с Потребителем договор на предоставление услуг;</w:t>
            </w:r>
          </w:p>
          <w:p w14:paraId="7A70C93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8) предоставлять услуги водоснабжения и (или) водоотведения по тарифам, утвержденным ведомством уполномоченного органа;</w:t>
            </w:r>
          </w:p>
          <w:p w14:paraId="53E3805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14:paraId="59C0841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14:paraId="49976BE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11) принять меры по восстановлению качества и объема предоставляемых услуг по обоснованным претензиям Потребителя в течение 24 часов;</w:t>
            </w:r>
          </w:p>
          <w:p w14:paraId="51141E3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14:paraId="0BD809E3"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13) в период проведения профилактических и ремонтных работ предоставлять Потребителю питьевую воду транспортными средствами;</w:t>
            </w:r>
          </w:p>
          <w:p w14:paraId="79FFFE23"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14:paraId="6CC5792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15) обеспечить конфиденциальность персональных данных Потребителя от несанкционированного доступа </w:t>
            </w:r>
            <w:r w:rsidRPr="005744E8">
              <w:rPr>
                <w:color w:val="000000" w:themeColor="text1"/>
                <w:sz w:val="20"/>
                <w:szCs w:val="20"/>
                <w:lang w:val="ru-RU"/>
              </w:rPr>
              <w:lastRenderedPageBreak/>
              <w:t>третьих лиц;</w:t>
            </w:r>
          </w:p>
          <w:p w14:paraId="6EC5B17F" w14:textId="22304D12"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16) отвечать на жалобы и обращения абонента по вопросам, связанным с исполнением настоящего Договора, в течение срока, установленного законодательством Республики Казахстан;</w:t>
            </w:r>
          </w:p>
          <w:p w14:paraId="3137375E"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14:paraId="2E53F01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18) производить опломбировку приборов учета Потребителя;</w:t>
            </w:r>
          </w:p>
          <w:p w14:paraId="652E34C9" w14:textId="2EC254C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14:paraId="38ABF71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14:paraId="3832C855"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14:paraId="0F3C2758"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14:paraId="6AECBF65" w14:textId="17777A6F" w:rsidR="00D7759E" w:rsidRPr="005744E8" w:rsidRDefault="00D7759E" w:rsidP="00293B5B">
            <w:pPr>
              <w:spacing w:after="0" w:line="259" w:lineRule="auto"/>
              <w:ind w:left="0" w:right="0" w:firstLine="0"/>
              <w:rPr>
                <w:color w:val="000000" w:themeColor="text1"/>
                <w:sz w:val="20"/>
                <w:szCs w:val="20"/>
                <w:lang w:val="ru-RU"/>
              </w:rPr>
            </w:pPr>
          </w:p>
          <w:p w14:paraId="5DA0A7CC" w14:textId="77777777" w:rsidR="00D7759E" w:rsidRPr="005744E8" w:rsidRDefault="00D7759E" w:rsidP="00293B5B">
            <w:pPr>
              <w:spacing w:after="0" w:line="259" w:lineRule="auto"/>
              <w:ind w:left="0" w:right="0" w:firstLine="0"/>
              <w:rPr>
                <w:color w:val="000000" w:themeColor="text1"/>
                <w:sz w:val="20"/>
                <w:szCs w:val="20"/>
                <w:lang w:val="ru-RU"/>
              </w:rPr>
            </w:pPr>
          </w:p>
          <w:p w14:paraId="43E69575"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7. Ограничения Сторон</w:t>
            </w:r>
          </w:p>
          <w:p w14:paraId="000075EF" w14:textId="77777777" w:rsidR="00293B5B" w:rsidRPr="005744E8" w:rsidRDefault="00293B5B" w:rsidP="00293B5B">
            <w:pPr>
              <w:spacing w:after="0" w:line="259" w:lineRule="auto"/>
              <w:ind w:left="0" w:right="0" w:firstLine="0"/>
              <w:rPr>
                <w:color w:val="000000" w:themeColor="text1"/>
                <w:sz w:val="20"/>
                <w:szCs w:val="20"/>
                <w:lang w:val="ru-RU"/>
              </w:rPr>
            </w:pPr>
          </w:p>
          <w:p w14:paraId="2CB90FC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30. Потребителю запрещается:</w:t>
            </w:r>
          </w:p>
          <w:p w14:paraId="529F9A8A"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переоборудовать узлы учета, а также производить установку и (или) снятие приборов учета без согласования с Поставщиком;</w:t>
            </w:r>
          </w:p>
          <w:p w14:paraId="4FF885CF"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нарушать имеющиеся схемы учета воды, согласованные и принятые Поставщиком.</w:t>
            </w:r>
          </w:p>
          <w:p w14:paraId="7F35811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31. Поставщику запрещается:</w:t>
            </w:r>
          </w:p>
          <w:p w14:paraId="42A6A58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14:paraId="0E27FE7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2) взимать за предоставленную услугу плату, превышающую размер, установленный ведомством уполномоченного органа;</w:t>
            </w:r>
          </w:p>
          <w:p w14:paraId="2F58C77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 требовать от Потребителя ежемесячной оплаты услуг без предоставления на них платежных документов.</w:t>
            </w:r>
          </w:p>
          <w:p w14:paraId="4EBB6016"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32. Сторонам запрещается совершать действия, </w:t>
            </w:r>
            <w:r w:rsidRPr="005744E8">
              <w:rPr>
                <w:color w:val="000000" w:themeColor="text1"/>
                <w:sz w:val="20"/>
                <w:szCs w:val="20"/>
                <w:lang w:val="ru-RU"/>
              </w:rPr>
              <w:lastRenderedPageBreak/>
              <w:t>ограничивающие права Сторон либо иным образом нарушающие законодательство Республики Казахстан.</w:t>
            </w:r>
          </w:p>
          <w:p w14:paraId="6C1103C6" w14:textId="77777777" w:rsidR="00B94DCC" w:rsidRPr="005744E8" w:rsidRDefault="00B94DCC" w:rsidP="00293B5B">
            <w:pPr>
              <w:spacing w:after="0" w:line="259" w:lineRule="auto"/>
              <w:ind w:left="0" w:right="0" w:firstLine="0"/>
              <w:rPr>
                <w:color w:val="000000" w:themeColor="text1"/>
                <w:sz w:val="20"/>
                <w:szCs w:val="20"/>
                <w:lang w:val="ru-RU"/>
              </w:rPr>
            </w:pPr>
          </w:p>
          <w:p w14:paraId="1EC57430"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8. Ответственность Сторон</w:t>
            </w:r>
          </w:p>
          <w:p w14:paraId="18071C3F" w14:textId="77777777" w:rsidR="00293B5B" w:rsidRPr="005744E8" w:rsidRDefault="00293B5B" w:rsidP="00293B5B">
            <w:pPr>
              <w:spacing w:after="0" w:line="259" w:lineRule="auto"/>
              <w:ind w:left="0" w:right="0" w:firstLine="0"/>
              <w:rPr>
                <w:color w:val="000000" w:themeColor="text1"/>
                <w:sz w:val="20"/>
                <w:szCs w:val="20"/>
                <w:lang w:val="ru-RU"/>
              </w:rPr>
            </w:pPr>
          </w:p>
          <w:p w14:paraId="63D3695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14:paraId="407C0664" w14:textId="6EA2E478"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p w14:paraId="710E0C7B" w14:textId="4A607CDC"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14:paraId="4301C8F0" w14:textId="77E2EAA8"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14:paraId="603F8ED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14:paraId="7A42B7A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37. Уплата неустойки (пени) не освобождает Стороны от выполнения обязательств по Договору.</w:t>
            </w:r>
          </w:p>
          <w:p w14:paraId="401212EB"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14:paraId="106C9B37" w14:textId="77523524" w:rsidR="00293B5B" w:rsidRPr="005744E8" w:rsidRDefault="00293B5B" w:rsidP="00293B5B">
            <w:pPr>
              <w:spacing w:after="0" w:line="259" w:lineRule="auto"/>
              <w:ind w:left="0" w:right="0" w:firstLine="0"/>
              <w:rPr>
                <w:color w:val="000000" w:themeColor="text1"/>
                <w:sz w:val="20"/>
                <w:szCs w:val="20"/>
                <w:lang w:val="ru-RU"/>
              </w:rPr>
            </w:pPr>
          </w:p>
          <w:p w14:paraId="27CDA5D5" w14:textId="77777777" w:rsidR="00D7759E" w:rsidRPr="005744E8" w:rsidRDefault="00D7759E" w:rsidP="00293B5B">
            <w:pPr>
              <w:spacing w:after="0" w:line="259" w:lineRule="auto"/>
              <w:ind w:left="0" w:right="0" w:firstLine="0"/>
              <w:rPr>
                <w:color w:val="000000" w:themeColor="text1"/>
                <w:sz w:val="20"/>
                <w:szCs w:val="20"/>
                <w:lang w:val="ru-RU"/>
              </w:rPr>
            </w:pPr>
          </w:p>
          <w:p w14:paraId="318B384A"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9. Обстоятельства непреодолимой силы</w:t>
            </w:r>
          </w:p>
          <w:p w14:paraId="44FB4846" w14:textId="77777777" w:rsidR="00293B5B" w:rsidRPr="005744E8" w:rsidRDefault="00293B5B" w:rsidP="00293B5B">
            <w:pPr>
              <w:spacing w:after="0" w:line="259" w:lineRule="auto"/>
              <w:ind w:left="0" w:right="0" w:firstLine="0"/>
              <w:rPr>
                <w:color w:val="000000" w:themeColor="text1"/>
                <w:sz w:val="20"/>
                <w:szCs w:val="20"/>
                <w:lang w:val="ru-RU"/>
              </w:rPr>
            </w:pPr>
          </w:p>
          <w:p w14:paraId="771073A7"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w:t>
            </w:r>
            <w:r w:rsidRPr="005744E8">
              <w:rPr>
                <w:color w:val="000000" w:themeColor="text1"/>
                <w:sz w:val="20"/>
                <w:szCs w:val="20"/>
                <w:lang w:val="ru-RU"/>
              </w:rPr>
              <w:lastRenderedPageBreak/>
              <w:t>возникающих до наступления обстоятельств непреодолимой силы.</w:t>
            </w:r>
          </w:p>
          <w:p w14:paraId="4D31BFC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2F9AF06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6604FCB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68604196" w14:textId="77777777" w:rsidR="00293B5B" w:rsidRPr="005744E8" w:rsidRDefault="00293B5B" w:rsidP="00293B5B">
            <w:pPr>
              <w:spacing w:after="0" w:line="259" w:lineRule="auto"/>
              <w:ind w:left="0" w:right="0" w:firstLine="0"/>
              <w:rPr>
                <w:color w:val="000000" w:themeColor="text1"/>
                <w:sz w:val="20"/>
                <w:szCs w:val="20"/>
                <w:lang w:val="ru-RU"/>
              </w:rPr>
            </w:pPr>
          </w:p>
          <w:p w14:paraId="4FC10569" w14:textId="43CB96F2"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10. Общие положения и разрешение споров</w:t>
            </w:r>
          </w:p>
          <w:p w14:paraId="746AA9D6" w14:textId="77777777" w:rsidR="008D6277" w:rsidRPr="005744E8" w:rsidRDefault="008D6277" w:rsidP="00293B5B">
            <w:pPr>
              <w:spacing w:after="0" w:line="259" w:lineRule="auto"/>
              <w:ind w:left="0" w:right="0" w:firstLine="0"/>
              <w:rPr>
                <w:b/>
                <w:color w:val="000000" w:themeColor="text1"/>
                <w:sz w:val="20"/>
                <w:szCs w:val="20"/>
                <w:lang w:val="ru-RU"/>
              </w:rPr>
            </w:pPr>
          </w:p>
          <w:p w14:paraId="3AF978E4"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0F9FA450" w14:textId="3E286FCD"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Стороны предпринимают все усилия для урегулирования всех споров путем переговоров.</w:t>
            </w:r>
          </w:p>
          <w:p w14:paraId="7A6F5099"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42. В случае не достижения согласия все споры и разногласия по Договору разрешаются в судах по месту нахождения ответчика.</w:t>
            </w:r>
          </w:p>
          <w:p w14:paraId="1B73FEF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Стороны имеют право расторгнуть Договор в иных случаях предусмотренных законодательством Республики Казахстан.</w:t>
            </w:r>
          </w:p>
          <w:p w14:paraId="30A4B2D0"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43. Отношения Сторон, вытекающие из Договора и не урегулированные им, регулируются действующим законодательством Республики Казахстан.</w:t>
            </w:r>
          </w:p>
          <w:p w14:paraId="181C24E8"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44. Договор составляется в двух экземплярах на казахском и русском языках по одному экземпляру для каждой Стороны.</w:t>
            </w:r>
          </w:p>
          <w:p w14:paraId="17796641"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14:paraId="275494D2"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Договор для государственных учреждений, финансируемых из государственного бюджета, </w:t>
            </w:r>
            <w:r w:rsidRPr="005744E8">
              <w:rPr>
                <w:color w:val="000000" w:themeColor="text1"/>
                <w:sz w:val="20"/>
                <w:szCs w:val="20"/>
                <w:lang w:val="ru-RU"/>
              </w:rPr>
              <w:lastRenderedPageBreak/>
              <w:t>регистрируется в территориальных органах казначейства Министерства финансов Республики Казахстан, и вступает в силу со дня его регистрации.</w:t>
            </w:r>
          </w:p>
          <w:p w14:paraId="72DE0185" w14:textId="175FAAAF" w:rsidR="00293B5B" w:rsidRPr="005744E8" w:rsidRDefault="00293B5B" w:rsidP="00293B5B">
            <w:pPr>
              <w:spacing w:after="0" w:line="259" w:lineRule="auto"/>
              <w:ind w:left="0" w:right="0" w:firstLine="0"/>
              <w:rPr>
                <w:color w:val="000000" w:themeColor="text1"/>
                <w:sz w:val="20"/>
                <w:szCs w:val="20"/>
                <w:lang w:val="ru-RU"/>
              </w:rPr>
            </w:pPr>
          </w:p>
          <w:p w14:paraId="4C23A7EE" w14:textId="6E61B58F" w:rsidR="00D7759E" w:rsidRDefault="00D7759E" w:rsidP="00293B5B">
            <w:pPr>
              <w:spacing w:after="0" w:line="259" w:lineRule="auto"/>
              <w:ind w:left="0" w:right="0" w:firstLine="0"/>
              <w:rPr>
                <w:color w:val="000000" w:themeColor="text1"/>
                <w:sz w:val="20"/>
                <w:szCs w:val="20"/>
                <w:lang w:val="ru-RU"/>
              </w:rPr>
            </w:pPr>
          </w:p>
          <w:p w14:paraId="357F288F" w14:textId="77777777" w:rsidR="00287CED" w:rsidRPr="005744E8" w:rsidRDefault="00287CED" w:rsidP="00293B5B">
            <w:pPr>
              <w:spacing w:after="0" w:line="259" w:lineRule="auto"/>
              <w:ind w:left="0" w:right="0" w:firstLine="0"/>
              <w:rPr>
                <w:color w:val="000000" w:themeColor="text1"/>
                <w:sz w:val="20"/>
                <w:szCs w:val="20"/>
                <w:lang w:val="ru-RU"/>
              </w:rPr>
            </w:pPr>
            <w:bookmarkStart w:id="0" w:name="_GoBack"/>
            <w:bookmarkEnd w:id="0"/>
          </w:p>
          <w:p w14:paraId="49ED4539" w14:textId="77777777" w:rsidR="00293B5B" w:rsidRPr="005744E8" w:rsidRDefault="00293B5B" w:rsidP="00293B5B">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11. Срок действия Договора</w:t>
            </w:r>
          </w:p>
          <w:p w14:paraId="2E8589EE" w14:textId="77777777" w:rsidR="00293B5B" w:rsidRPr="005744E8" w:rsidRDefault="00293B5B" w:rsidP="00293B5B">
            <w:pPr>
              <w:spacing w:after="0" w:line="259" w:lineRule="auto"/>
              <w:ind w:left="0" w:right="0" w:firstLine="0"/>
              <w:rPr>
                <w:color w:val="000000" w:themeColor="text1"/>
                <w:sz w:val="20"/>
                <w:szCs w:val="20"/>
                <w:lang w:val="ru-RU"/>
              </w:rPr>
            </w:pPr>
          </w:p>
          <w:p w14:paraId="54092A5B" w14:textId="515D84A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46. Договор вступает в силу с 00:00 часов (по времени города Нур-Султан) "___" _____ 20__ года </w:t>
            </w:r>
            <w:r w:rsidR="008D6277" w:rsidRPr="005744E8">
              <w:rPr>
                <w:color w:val="000000" w:themeColor="text1"/>
                <w:sz w:val="20"/>
                <w:szCs w:val="20"/>
                <w:lang w:val="ru-RU"/>
              </w:rPr>
              <w:t>и считается заключенным на неопределенный срок.</w:t>
            </w:r>
          </w:p>
          <w:p w14:paraId="196A6021" w14:textId="20F68D55" w:rsidR="008D6277" w:rsidRPr="005744E8" w:rsidRDefault="008D6277"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С подписанием настоящего договора Потребитель дает согласие на сбор, обработку и сохранение персональных данных Поставщику.</w:t>
            </w:r>
          </w:p>
          <w:p w14:paraId="76171E7C" w14:textId="77777777"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6F11979A" w14:textId="6FF96E5C" w:rsidR="00293B5B" w:rsidRPr="005744E8" w:rsidRDefault="00293B5B" w:rsidP="00293B5B">
            <w:pPr>
              <w:spacing w:after="0" w:line="259" w:lineRule="auto"/>
              <w:ind w:left="0" w:right="0" w:firstLine="0"/>
              <w:rPr>
                <w:color w:val="000000" w:themeColor="text1"/>
                <w:sz w:val="20"/>
                <w:szCs w:val="20"/>
                <w:lang w:val="ru-RU"/>
              </w:rPr>
            </w:pPr>
            <w:r w:rsidRPr="005744E8">
              <w:rPr>
                <w:color w:val="000000" w:themeColor="text1"/>
                <w:sz w:val="20"/>
                <w:szCs w:val="20"/>
                <w:lang w:val="ru-RU"/>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6BDB3521" w14:textId="0BBAA288" w:rsidR="00084407" w:rsidRPr="005744E8" w:rsidRDefault="00084407" w:rsidP="009B5377">
            <w:pPr>
              <w:spacing w:after="0" w:line="259" w:lineRule="auto"/>
              <w:ind w:left="0" w:right="0" w:firstLine="0"/>
              <w:rPr>
                <w:color w:val="000000" w:themeColor="text1"/>
                <w:sz w:val="20"/>
                <w:szCs w:val="20"/>
                <w:lang w:val="ru-RU"/>
              </w:rPr>
            </w:pPr>
          </w:p>
          <w:p w14:paraId="11F9ED03" w14:textId="3C064902" w:rsidR="007318C3" w:rsidRPr="005744E8" w:rsidRDefault="007318C3" w:rsidP="009B5377">
            <w:pPr>
              <w:spacing w:after="0" w:line="259" w:lineRule="auto"/>
              <w:ind w:left="0" w:right="0" w:firstLine="0"/>
              <w:rPr>
                <w:color w:val="000000" w:themeColor="text1"/>
                <w:sz w:val="20"/>
                <w:szCs w:val="20"/>
                <w:lang w:val="ru-RU"/>
              </w:rPr>
            </w:pPr>
          </w:p>
          <w:p w14:paraId="582B9F0D" w14:textId="77777777" w:rsidR="007318C3" w:rsidRPr="005744E8" w:rsidRDefault="007318C3" w:rsidP="009B5377">
            <w:pPr>
              <w:spacing w:after="0" w:line="259" w:lineRule="auto"/>
              <w:ind w:left="0" w:right="0" w:firstLine="0"/>
              <w:rPr>
                <w:color w:val="000000" w:themeColor="text1"/>
                <w:sz w:val="20"/>
                <w:szCs w:val="20"/>
                <w:lang w:val="ru-RU"/>
              </w:rPr>
            </w:pPr>
          </w:p>
          <w:p w14:paraId="41C0BAA8" w14:textId="3B62DDF2" w:rsidR="00084407" w:rsidRPr="005744E8" w:rsidRDefault="00084407" w:rsidP="009B537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Глава 1</w:t>
            </w:r>
            <w:r w:rsidR="00293B5B" w:rsidRPr="005744E8">
              <w:rPr>
                <w:b/>
                <w:color w:val="000000" w:themeColor="text1"/>
                <w:sz w:val="20"/>
                <w:szCs w:val="20"/>
                <w:lang w:val="ru-RU"/>
              </w:rPr>
              <w:t>2</w:t>
            </w:r>
            <w:r w:rsidRPr="005744E8">
              <w:rPr>
                <w:b/>
                <w:color w:val="000000" w:themeColor="text1"/>
                <w:sz w:val="20"/>
                <w:szCs w:val="20"/>
                <w:lang w:val="ru-RU"/>
              </w:rPr>
              <w:t xml:space="preserve">. </w:t>
            </w:r>
            <w:r w:rsidR="00293B5B" w:rsidRPr="005744E8">
              <w:rPr>
                <w:b/>
                <w:color w:val="000000" w:themeColor="text1"/>
                <w:sz w:val="20"/>
                <w:szCs w:val="20"/>
                <w:lang w:val="ru-RU"/>
              </w:rPr>
              <w:t>Р</w:t>
            </w:r>
            <w:r w:rsidRPr="005744E8">
              <w:rPr>
                <w:b/>
                <w:color w:val="000000" w:themeColor="text1"/>
                <w:sz w:val="20"/>
                <w:szCs w:val="20"/>
                <w:lang w:val="ru-RU"/>
              </w:rPr>
              <w:t>еквизиты сторон</w:t>
            </w:r>
          </w:p>
          <w:p w14:paraId="4C2798F3" w14:textId="77777777" w:rsidR="00084407" w:rsidRPr="005744E8" w:rsidRDefault="00084407" w:rsidP="009B5377">
            <w:pPr>
              <w:spacing w:after="0" w:line="259" w:lineRule="auto"/>
              <w:ind w:left="0" w:right="0" w:firstLine="0"/>
              <w:rPr>
                <w:b/>
                <w:color w:val="000000" w:themeColor="text1"/>
                <w:sz w:val="20"/>
                <w:szCs w:val="20"/>
                <w:lang w:val="ru-RU"/>
              </w:rPr>
            </w:pPr>
          </w:p>
          <w:p w14:paraId="4A9D08D9" w14:textId="2E49E174" w:rsidR="00084407" w:rsidRPr="005744E8" w:rsidRDefault="00084407" w:rsidP="006E7A8D">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Поставщик</w:t>
            </w:r>
            <w:r w:rsidR="006E7A8D" w:rsidRPr="005744E8">
              <w:rPr>
                <w:b/>
                <w:color w:val="000000" w:themeColor="text1"/>
                <w:sz w:val="20"/>
                <w:szCs w:val="20"/>
                <w:lang w:val="ru-RU"/>
              </w:rPr>
              <w:t>:</w:t>
            </w:r>
          </w:p>
          <w:p w14:paraId="32A45727"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ТОО «Лечебно-оздоровительный комплекс «Алатау»</w:t>
            </w:r>
          </w:p>
          <w:p w14:paraId="65B03AB9"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г.Алматы, Наурызбайский р-н, мкр.</w:t>
            </w:r>
          </w:p>
          <w:p w14:paraId="34C9B6F4"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Шугыла, мкр. Таусамалы, д. 50А</w:t>
            </w:r>
          </w:p>
          <w:p w14:paraId="397C9020"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БИН 941240000450</w:t>
            </w:r>
          </w:p>
          <w:p w14:paraId="7AB1DB29"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КZ256017131000028925 </w:t>
            </w:r>
          </w:p>
          <w:p w14:paraId="1431B54C"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в АО «Народный Банк Казахстана» г.Алматы </w:t>
            </w:r>
          </w:p>
          <w:p w14:paraId="5204F2C2"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БИК HSBKKZКХ</w:t>
            </w:r>
          </w:p>
          <w:p w14:paraId="22E1E7A0"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КZ318211131410000003 </w:t>
            </w:r>
          </w:p>
          <w:p w14:paraId="4F7FB539"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в АО «Bank RBK» г.Алматы</w:t>
            </w:r>
          </w:p>
          <w:p w14:paraId="71582C36" w14:textId="77777777" w:rsidR="006E7A8D" w:rsidRPr="005744E8" w:rsidRDefault="006E7A8D" w:rsidP="006E7A8D">
            <w:pPr>
              <w:spacing w:after="0" w:line="259" w:lineRule="auto"/>
              <w:ind w:left="0" w:right="0" w:firstLine="0"/>
              <w:rPr>
                <w:color w:val="000000" w:themeColor="text1"/>
                <w:sz w:val="20"/>
                <w:szCs w:val="20"/>
                <w:lang w:val="ru-RU"/>
              </w:rPr>
            </w:pPr>
            <w:r w:rsidRPr="005744E8">
              <w:rPr>
                <w:color w:val="000000" w:themeColor="text1"/>
                <w:sz w:val="20"/>
                <w:szCs w:val="20"/>
                <w:lang w:val="ru-RU"/>
              </w:rPr>
              <w:t xml:space="preserve">БИК: KINCKZKA  </w:t>
            </w:r>
          </w:p>
          <w:p w14:paraId="717D005B" w14:textId="77777777" w:rsidR="00084407" w:rsidRPr="005744E8" w:rsidRDefault="00084407" w:rsidP="00084407">
            <w:pPr>
              <w:spacing w:after="0" w:line="259" w:lineRule="auto"/>
              <w:ind w:left="0" w:right="0" w:firstLine="0"/>
              <w:rPr>
                <w:b/>
                <w:color w:val="000000" w:themeColor="text1"/>
                <w:sz w:val="20"/>
                <w:szCs w:val="20"/>
                <w:lang w:val="ru-RU"/>
              </w:rPr>
            </w:pPr>
          </w:p>
          <w:p w14:paraId="51FCE3EC" w14:textId="77777777" w:rsidR="00315431" w:rsidRPr="005744E8" w:rsidRDefault="00315431" w:rsidP="00084407">
            <w:pPr>
              <w:spacing w:after="0" w:line="259" w:lineRule="auto"/>
              <w:ind w:left="0" w:right="0" w:firstLine="0"/>
              <w:rPr>
                <w:b/>
                <w:color w:val="000000" w:themeColor="text1"/>
                <w:sz w:val="20"/>
                <w:szCs w:val="20"/>
                <w:lang w:val="ru-RU"/>
              </w:rPr>
            </w:pPr>
          </w:p>
          <w:p w14:paraId="2766264E" w14:textId="77777777" w:rsidR="00C238C8" w:rsidRPr="005744E8" w:rsidRDefault="00084407" w:rsidP="0008440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Потребитель:</w:t>
            </w:r>
          </w:p>
          <w:p w14:paraId="2C3A9D12" w14:textId="785EB41B" w:rsidR="00084407" w:rsidRPr="005744E8" w:rsidRDefault="00C238C8" w:rsidP="0008440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______</w:t>
            </w:r>
            <w:r w:rsidR="00084407" w:rsidRPr="005744E8">
              <w:rPr>
                <w:b/>
                <w:color w:val="000000" w:themeColor="text1"/>
                <w:sz w:val="20"/>
                <w:szCs w:val="20"/>
                <w:lang w:val="ru-RU"/>
              </w:rPr>
              <w:t>____________________</w:t>
            </w:r>
            <w:r w:rsidR="005744E8">
              <w:rPr>
                <w:b/>
                <w:color w:val="000000" w:themeColor="text1"/>
                <w:sz w:val="20"/>
                <w:szCs w:val="20"/>
                <w:lang w:val="ru-RU"/>
              </w:rPr>
              <w:t>_____</w:t>
            </w:r>
            <w:r w:rsidR="00084407" w:rsidRPr="005744E8">
              <w:rPr>
                <w:b/>
                <w:color w:val="000000" w:themeColor="text1"/>
                <w:sz w:val="20"/>
                <w:szCs w:val="20"/>
                <w:lang w:val="ru-RU"/>
              </w:rPr>
              <w:t>_</w:t>
            </w:r>
          </w:p>
          <w:p w14:paraId="5FA88DF5" w14:textId="6B3454F0" w:rsidR="00084407" w:rsidRPr="005744E8" w:rsidRDefault="00084407" w:rsidP="0008440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_________________________________</w:t>
            </w:r>
          </w:p>
          <w:p w14:paraId="7D4FDB28" w14:textId="77777777" w:rsidR="00084407" w:rsidRPr="005744E8" w:rsidRDefault="00084407" w:rsidP="00084407">
            <w:pPr>
              <w:spacing w:after="0" w:line="259" w:lineRule="auto"/>
              <w:ind w:left="0" w:right="0" w:firstLine="0"/>
              <w:rPr>
                <w:b/>
                <w:color w:val="000000" w:themeColor="text1"/>
                <w:sz w:val="20"/>
                <w:szCs w:val="20"/>
                <w:lang w:val="ru-RU"/>
              </w:rPr>
            </w:pPr>
            <w:r w:rsidRPr="005744E8">
              <w:rPr>
                <w:b/>
                <w:color w:val="000000" w:themeColor="text1"/>
                <w:sz w:val="20"/>
                <w:szCs w:val="20"/>
                <w:lang w:val="ru-RU"/>
              </w:rPr>
              <w:t>_________________________________</w:t>
            </w:r>
          </w:p>
          <w:p w14:paraId="70AEC36C" w14:textId="50BD8C2A" w:rsidR="00315431" w:rsidRPr="005744E8" w:rsidRDefault="00315431" w:rsidP="00084407">
            <w:pPr>
              <w:spacing w:after="0" w:line="259" w:lineRule="auto"/>
              <w:ind w:left="0" w:right="0" w:firstLine="0"/>
              <w:rPr>
                <w:b/>
                <w:color w:val="000000" w:themeColor="text1"/>
                <w:sz w:val="20"/>
                <w:szCs w:val="20"/>
                <w:lang w:val="ru-RU"/>
              </w:rPr>
            </w:pPr>
          </w:p>
          <w:p w14:paraId="12B6F7BC" w14:textId="104A9DEC" w:rsidR="00315431" w:rsidRPr="005744E8" w:rsidRDefault="00315431" w:rsidP="00084407">
            <w:pPr>
              <w:spacing w:after="0" w:line="259" w:lineRule="auto"/>
              <w:ind w:left="0" w:right="0" w:firstLine="0"/>
              <w:rPr>
                <w:b/>
                <w:color w:val="000000" w:themeColor="text1"/>
                <w:sz w:val="20"/>
                <w:szCs w:val="20"/>
                <w:lang w:val="ru-RU"/>
              </w:rPr>
            </w:pPr>
          </w:p>
          <w:p w14:paraId="19992A2C" w14:textId="0B694030" w:rsidR="00315431" w:rsidRPr="005744E8" w:rsidRDefault="00315431" w:rsidP="00084407">
            <w:pPr>
              <w:spacing w:after="0" w:line="259" w:lineRule="auto"/>
              <w:ind w:left="0" w:right="0" w:firstLine="0"/>
              <w:rPr>
                <w:b/>
                <w:color w:val="000000" w:themeColor="text1"/>
                <w:sz w:val="20"/>
                <w:szCs w:val="20"/>
                <w:lang w:val="ru-RU"/>
              </w:rPr>
            </w:pPr>
          </w:p>
          <w:p w14:paraId="5FD03971" w14:textId="5238933E" w:rsidR="009F132E" w:rsidRPr="005744E8" w:rsidRDefault="009F132E" w:rsidP="00084407">
            <w:pPr>
              <w:spacing w:after="0" w:line="259" w:lineRule="auto"/>
              <w:ind w:left="0" w:right="0" w:firstLine="0"/>
              <w:rPr>
                <w:b/>
                <w:color w:val="000000" w:themeColor="text1"/>
                <w:sz w:val="20"/>
                <w:szCs w:val="20"/>
                <w:lang w:val="ru-RU"/>
              </w:rPr>
            </w:pPr>
          </w:p>
          <w:p w14:paraId="5F75A0A4" w14:textId="00929B1F" w:rsidR="009F132E" w:rsidRPr="005744E8" w:rsidRDefault="009F132E" w:rsidP="00084407">
            <w:pPr>
              <w:spacing w:after="0" w:line="259" w:lineRule="auto"/>
              <w:ind w:left="0" w:right="0" w:firstLine="0"/>
              <w:rPr>
                <w:b/>
                <w:color w:val="000000" w:themeColor="text1"/>
                <w:sz w:val="20"/>
                <w:szCs w:val="20"/>
                <w:lang w:val="ru-RU"/>
              </w:rPr>
            </w:pPr>
          </w:p>
          <w:p w14:paraId="2E709ACA" w14:textId="23E633CA" w:rsidR="00BD0204" w:rsidRPr="005744E8" w:rsidRDefault="005267EF" w:rsidP="005744E8">
            <w:pPr>
              <w:tabs>
                <w:tab w:val="center" w:pos="947"/>
                <w:tab w:val="right" w:pos="4504"/>
              </w:tabs>
              <w:spacing w:after="0" w:line="240" w:lineRule="auto"/>
              <w:ind w:left="0" w:right="150" w:firstLine="0"/>
              <w:contextualSpacing/>
              <w:rPr>
                <w:color w:val="000000" w:themeColor="text1"/>
                <w:szCs w:val="16"/>
              </w:rPr>
            </w:pPr>
            <w:r w:rsidRPr="005744E8">
              <w:rPr>
                <w:b/>
                <w:color w:val="000000" w:themeColor="text1"/>
                <w:sz w:val="20"/>
                <w:szCs w:val="20"/>
                <w:lang w:val="ru-RU"/>
              </w:rPr>
              <w:t xml:space="preserve">        </w:t>
            </w:r>
          </w:p>
        </w:tc>
      </w:tr>
    </w:tbl>
    <w:p w14:paraId="28179821" w14:textId="2FB0DA77" w:rsidR="0030045C" w:rsidRPr="005744E8" w:rsidRDefault="0030045C">
      <w:pPr>
        <w:spacing w:after="160" w:line="259" w:lineRule="auto"/>
        <w:ind w:left="0" w:right="0" w:firstLine="0"/>
        <w:jc w:val="left"/>
        <w:rPr>
          <w:b/>
          <w:i/>
          <w:color w:val="000000" w:themeColor="text1"/>
          <w:sz w:val="20"/>
          <w:szCs w:val="20"/>
          <w:lang w:val="ru-RU"/>
        </w:rPr>
        <w:sectPr w:rsidR="0030045C" w:rsidRPr="005744E8" w:rsidSect="0030045C">
          <w:pgSz w:w="12240" w:h="15840"/>
          <w:pgMar w:top="1440" w:right="907" w:bottom="1440" w:left="1166" w:header="720" w:footer="720" w:gutter="0"/>
          <w:cols w:space="720"/>
          <w:docGrid w:linePitch="360"/>
        </w:sectPr>
      </w:pPr>
    </w:p>
    <w:p w14:paraId="44981C1C" w14:textId="333752CA" w:rsidR="0030045C" w:rsidRPr="005744E8" w:rsidRDefault="0030045C" w:rsidP="005744E8">
      <w:pPr>
        <w:spacing w:after="0"/>
        <w:ind w:left="0" w:firstLine="0"/>
        <w:rPr>
          <w:b/>
          <w:color w:val="000000" w:themeColor="text1"/>
          <w:sz w:val="20"/>
          <w:szCs w:val="20"/>
          <w:lang w:val="ru-RU"/>
        </w:rPr>
      </w:pPr>
    </w:p>
    <w:sectPr w:rsidR="0030045C" w:rsidRPr="005744E8" w:rsidSect="0030045C">
      <w:pgSz w:w="12240" w:h="15840" w:code="1"/>
      <w:pgMar w:top="1440" w:right="907" w:bottom="1440" w:left="116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5DF2" w14:textId="77777777" w:rsidR="00B64814" w:rsidRDefault="00B64814" w:rsidP="0030045C">
      <w:pPr>
        <w:spacing w:after="0" w:line="240" w:lineRule="auto"/>
      </w:pPr>
      <w:r>
        <w:separator/>
      </w:r>
    </w:p>
  </w:endnote>
  <w:endnote w:type="continuationSeparator" w:id="0">
    <w:p w14:paraId="1B6717F2" w14:textId="77777777" w:rsidR="00B64814" w:rsidRDefault="00B64814" w:rsidP="0030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6386" w14:textId="77777777" w:rsidR="00B64814" w:rsidRDefault="00B64814" w:rsidP="0030045C">
      <w:pPr>
        <w:spacing w:after="0" w:line="240" w:lineRule="auto"/>
      </w:pPr>
      <w:r>
        <w:separator/>
      </w:r>
    </w:p>
  </w:footnote>
  <w:footnote w:type="continuationSeparator" w:id="0">
    <w:p w14:paraId="28F31EAF" w14:textId="77777777" w:rsidR="00B64814" w:rsidRDefault="00B64814" w:rsidP="00300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A2D"/>
    <w:multiLevelType w:val="multilevel"/>
    <w:tmpl w:val="90B4B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31D"/>
    <w:rsid w:val="000047CD"/>
    <w:rsid w:val="000057BD"/>
    <w:rsid w:val="00007CB5"/>
    <w:rsid w:val="0001118E"/>
    <w:rsid w:val="00025E5B"/>
    <w:rsid w:val="000335CF"/>
    <w:rsid w:val="00083EA4"/>
    <w:rsid w:val="00084407"/>
    <w:rsid w:val="000D21D8"/>
    <w:rsid w:val="000E4FD7"/>
    <w:rsid w:val="00121334"/>
    <w:rsid w:val="0018704E"/>
    <w:rsid w:val="001F24D4"/>
    <w:rsid w:val="0024312D"/>
    <w:rsid w:val="00287CED"/>
    <w:rsid w:val="0029313E"/>
    <w:rsid w:val="00293B5B"/>
    <w:rsid w:val="0029403D"/>
    <w:rsid w:val="002C55A9"/>
    <w:rsid w:val="0030045C"/>
    <w:rsid w:val="00315431"/>
    <w:rsid w:val="00324457"/>
    <w:rsid w:val="00346EAA"/>
    <w:rsid w:val="003717A8"/>
    <w:rsid w:val="003C157E"/>
    <w:rsid w:val="003C6B3E"/>
    <w:rsid w:val="003F071D"/>
    <w:rsid w:val="003F5E48"/>
    <w:rsid w:val="003F7991"/>
    <w:rsid w:val="00424A16"/>
    <w:rsid w:val="00465710"/>
    <w:rsid w:val="004B1B1B"/>
    <w:rsid w:val="004B565B"/>
    <w:rsid w:val="004F32A7"/>
    <w:rsid w:val="005267EF"/>
    <w:rsid w:val="00540217"/>
    <w:rsid w:val="005424AF"/>
    <w:rsid w:val="005744E8"/>
    <w:rsid w:val="005F40CA"/>
    <w:rsid w:val="006B42B9"/>
    <w:rsid w:val="006C015B"/>
    <w:rsid w:val="006E7A8D"/>
    <w:rsid w:val="007032CC"/>
    <w:rsid w:val="007059AA"/>
    <w:rsid w:val="00712877"/>
    <w:rsid w:val="007318C3"/>
    <w:rsid w:val="00775A64"/>
    <w:rsid w:val="007E44CB"/>
    <w:rsid w:val="007F4E07"/>
    <w:rsid w:val="00804976"/>
    <w:rsid w:val="00885B15"/>
    <w:rsid w:val="00897320"/>
    <w:rsid w:val="00897D73"/>
    <w:rsid w:val="008A6A5E"/>
    <w:rsid w:val="008D6277"/>
    <w:rsid w:val="008F6752"/>
    <w:rsid w:val="0092192E"/>
    <w:rsid w:val="00937735"/>
    <w:rsid w:val="009766B6"/>
    <w:rsid w:val="0099376B"/>
    <w:rsid w:val="009B5377"/>
    <w:rsid w:val="009F132E"/>
    <w:rsid w:val="00A25889"/>
    <w:rsid w:val="00A259BC"/>
    <w:rsid w:val="00A43918"/>
    <w:rsid w:val="00A557E7"/>
    <w:rsid w:val="00A6697C"/>
    <w:rsid w:val="00A757A3"/>
    <w:rsid w:val="00AB42CC"/>
    <w:rsid w:val="00B22E6C"/>
    <w:rsid w:val="00B245D2"/>
    <w:rsid w:val="00B64814"/>
    <w:rsid w:val="00B94DCC"/>
    <w:rsid w:val="00BA4F06"/>
    <w:rsid w:val="00BB33BE"/>
    <w:rsid w:val="00BB383D"/>
    <w:rsid w:val="00BB7D39"/>
    <w:rsid w:val="00BD0204"/>
    <w:rsid w:val="00BF17A2"/>
    <w:rsid w:val="00C07F1B"/>
    <w:rsid w:val="00C15DFE"/>
    <w:rsid w:val="00C238C8"/>
    <w:rsid w:val="00C42F57"/>
    <w:rsid w:val="00C47921"/>
    <w:rsid w:val="00C510C2"/>
    <w:rsid w:val="00C5131D"/>
    <w:rsid w:val="00C56370"/>
    <w:rsid w:val="00CA1CAE"/>
    <w:rsid w:val="00CD4925"/>
    <w:rsid w:val="00CE4A7C"/>
    <w:rsid w:val="00D25176"/>
    <w:rsid w:val="00D43A96"/>
    <w:rsid w:val="00D7759E"/>
    <w:rsid w:val="00D87545"/>
    <w:rsid w:val="00DD5DB6"/>
    <w:rsid w:val="00DF55F0"/>
    <w:rsid w:val="00E14E3C"/>
    <w:rsid w:val="00E412FC"/>
    <w:rsid w:val="00E4714C"/>
    <w:rsid w:val="00ED2C8D"/>
    <w:rsid w:val="00ED6FE9"/>
    <w:rsid w:val="00EF3EA0"/>
    <w:rsid w:val="00F03D63"/>
    <w:rsid w:val="00F24036"/>
    <w:rsid w:val="00FA6AD2"/>
    <w:rsid w:val="00FC1AD4"/>
    <w:rsid w:val="00FF1C66"/>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AAE"/>
  <w15:docId w15:val="{6437DF43-696C-4D17-B21F-CAC9EF17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5C"/>
    <w:pPr>
      <w:spacing w:after="5" w:line="253" w:lineRule="auto"/>
      <w:ind w:left="133" w:right="115" w:hanging="3"/>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5C"/>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30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5C"/>
    <w:rPr>
      <w:rFonts w:ascii="Times New Roman" w:eastAsia="Times New Roman" w:hAnsi="Times New Roman" w:cs="Times New Roman"/>
      <w:color w:val="000000"/>
      <w:sz w:val="16"/>
    </w:rPr>
  </w:style>
  <w:style w:type="table" w:styleId="TableGrid">
    <w:name w:val="Table Grid"/>
    <w:basedOn w:val="TableNormal"/>
    <w:uiPriority w:val="39"/>
    <w:rsid w:val="0030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918"/>
    <w:rPr>
      <w:sz w:val="16"/>
      <w:szCs w:val="16"/>
    </w:rPr>
  </w:style>
  <w:style w:type="paragraph" w:styleId="CommentText">
    <w:name w:val="annotation text"/>
    <w:basedOn w:val="Normal"/>
    <w:link w:val="CommentTextChar"/>
    <w:uiPriority w:val="99"/>
    <w:semiHidden/>
    <w:unhideWhenUsed/>
    <w:rsid w:val="00A43918"/>
    <w:pPr>
      <w:spacing w:line="240" w:lineRule="auto"/>
    </w:pPr>
    <w:rPr>
      <w:sz w:val="20"/>
      <w:szCs w:val="20"/>
    </w:rPr>
  </w:style>
  <w:style w:type="character" w:customStyle="1" w:styleId="CommentTextChar">
    <w:name w:val="Comment Text Char"/>
    <w:basedOn w:val="DefaultParagraphFont"/>
    <w:link w:val="CommentText"/>
    <w:uiPriority w:val="99"/>
    <w:semiHidden/>
    <w:rsid w:val="00A4391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43918"/>
    <w:rPr>
      <w:b/>
      <w:bCs/>
    </w:rPr>
  </w:style>
  <w:style w:type="character" w:customStyle="1" w:styleId="CommentSubjectChar">
    <w:name w:val="Comment Subject Char"/>
    <w:basedOn w:val="CommentTextChar"/>
    <w:link w:val="CommentSubject"/>
    <w:uiPriority w:val="99"/>
    <w:semiHidden/>
    <w:rsid w:val="00A4391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4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8"/>
    <w:rPr>
      <w:rFonts w:ascii="Segoe UI" w:eastAsia="Times New Roman" w:hAnsi="Segoe UI" w:cs="Segoe UI"/>
      <w:color w:val="000000"/>
      <w:sz w:val="18"/>
      <w:szCs w:val="18"/>
    </w:rPr>
  </w:style>
  <w:style w:type="paragraph" w:styleId="ListParagraph">
    <w:name w:val="List Paragraph"/>
    <w:basedOn w:val="Normal"/>
    <w:uiPriority w:val="34"/>
    <w:qFormat/>
    <w:rsid w:val="000335CF"/>
    <w:pPr>
      <w:ind w:left="720"/>
      <w:contextualSpacing/>
    </w:pPr>
  </w:style>
  <w:style w:type="paragraph" w:styleId="BodyText2">
    <w:name w:val="Body Text 2"/>
    <w:basedOn w:val="Normal"/>
    <w:link w:val="BodyText2Char"/>
    <w:uiPriority w:val="99"/>
    <w:semiHidden/>
    <w:rsid w:val="00315431"/>
    <w:pPr>
      <w:widowControl w:val="0"/>
      <w:snapToGrid w:val="0"/>
      <w:spacing w:after="0" w:line="240" w:lineRule="auto"/>
      <w:ind w:left="0" w:right="0" w:firstLine="0"/>
      <w:jc w:val="center"/>
    </w:pPr>
    <w:rPr>
      <w:color w:val="auto"/>
      <w:sz w:val="20"/>
      <w:szCs w:val="20"/>
      <w:lang w:val="ru-RU" w:eastAsia="ru-RU"/>
    </w:rPr>
  </w:style>
  <w:style w:type="character" w:customStyle="1" w:styleId="BodyText2Char">
    <w:name w:val="Body Text 2 Char"/>
    <w:basedOn w:val="DefaultParagraphFont"/>
    <w:link w:val="BodyText2"/>
    <w:uiPriority w:val="99"/>
    <w:semiHidden/>
    <w:rsid w:val="0031543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1D3E-D927-4B0B-A11F-B572D2B7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15</Pages>
  <Words>8732</Words>
  <Characters>49777</Characters>
  <Application>Microsoft Office Word</Application>
  <DocSecurity>0</DocSecurity>
  <Lines>414</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ACCOR</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OTESH Shyngys - SWISSOTEL Alatau Wellness Resort and Spa BO2</dc:creator>
  <cp:keywords/>
  <dc:description/>
  <cp:lastModifiedBy>OTESH Shyngys - SWISSOTEL Alatau Wellness Resort and Spa BO2</cp:lastModifiedBy>
  <cp:revision>47</cp:revision>
  <cp:lastPrinted>2024-04-24T07:20:00Z</cp:lastPrinted>
  <dcterms:created xsi:type="dcterms:W3CDTF">2024-03-27T07:55:00Z</dcterms:created>
  <dcterms:modified xsi:type="dcterms:W3CDTF">2024-05-28T13:31:00Z</dcterms:modified>
</cp:coreProperties>
</file>