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5130"/>
      </w:tblGrid>
      <w:tr w:rsidR="0030045C" w:rsidRPr="00F225E3" w14:paraId="30EEFEDE" w14:textId="77777777" w:rsidTr="003507B3">
        <w:trPr>
          <w:trHeight w:val="12780"/>
        </w:trPr>
        <w:tc>
          <w:tcPr>
            <w:tcW w:w="5238" w:type="dxa"/>
          </w:tcPr>
          <w:p w14:paraId="5CA7CD79" w14:textId="22663683" w:rsidR="00190974" w:rsidRPr="00AB42CC" w:rsidRDefault="0030045C" w:rsidP="00950A4E">
            <w:pPr>
              <w:spacing w:after="0" w:line="259" w:lineRule="auto"/>
              <w:ind w:left="0" w:right="0" w:firstLine="0"/>
              <w:jc w:val="center"/>
              <w:rPr>
                <w:color w:val="1E1E1E"/>
                <w:szCs w:val="16"/>
                <w:lang w:val="kk-KZ"/>
              </w:rPr>
            </w:pPr>
            <w:r w:rsidRPr="00F225E3">
              <w:rPr>
                <w:color w:val="1E1E1E"/>
                <w:sz w:val="19"/>
                <w:szCs w:val="19"/>
                <w:lang w:val="ru-RU"/>
              </w:rPr>
              <w:br w:type="page"/>
            </w:r>
            <w:r w:rsidR="00190974" w:rsidRPr="00190974">
              <w:rPr>
                <w:b/>
                <w:color w:val="1E1E1E"/>
                <w:szCs w:val="16"/>
                <w:lang w:val="kk-KZ"/>
              </w:rPr>
              <w:t>Жылу энергиясымен жабдықтау жөнiндегі қызметтердi көрсетуге арналған үлгілік шарт</w:t>
            </w:r>
            <w:r w:rsidR="00190974" w:rsidRPr="00AB42CC">
              <w:rPr>
                <w:b/>
                <w:color w:val="1E1E1E"/>
                <w:szCs w:val="16"/>
                <w:lang w:val="kk-KZ"/>
              </w:rPr>
              <w:t xml:space="preserve"> шарттың №_________________  20</w:t>
            </w:r>
            <w:r w:rsidR="006C7C64">
              <w:rPr>
                <w:b/>
                <w:color w:val="1E1E1E"/>
                <w:szCs w:val="16"/>
                <w:lang w:val="kk-KZ"/>
              </w:rPr>
              <w:t>2</w:t>
            </w:r>
            <w:r w:rsidR="00190974" w:rsidRPr="00AB42CC">
              <w:rPr>
                <w:b/>
                <w:color w:val="1E1E1E"/>
                <w:szCs w:val="16"/>
                <w:lang w:val="kk-KZ"/>
              </w:rPr>
              <w:t xml:space="preserve">__ жылғы "__"___________  №1 қосымшасы </w:t>
            </w:r>
          </w:p>
          <w:p w14:paraId="42C66DAC" w14:textId="09660525" w:rsidR="00190974" w:rsidRDefault="00190974" w:rsidP="00BE41F6">
            <w:pPr>
              <w:spacing w:after="0" w:line="259" w:lineRule="auto"/>
              <w:ind w:left="0" w:right="0" w:firstLine="0"/>
              <w:rPr>
                <w:b/>
                <w:color w:val="1E1E1E"/>
                <w:szCs w:val="16"/>
                <w:lang w:val="kk-KZ"/>
              </w:rPr>
            </w:pPr>
          </w:p>
          <w:p w14:paraId="29E01E3B" w14:textId="15F48358" w:rsidR="00FA5326" w:rsidRDefault="00FA5326" w:rsidP="00BE41F6">
            <w:pPr>
              <w:spacing w:after="0" w:line="259" w:lineRule="auto"/>
              <w:ind w:left="0" w:right="0" w:firstLine="0"/>
              <w:rPr>
                <w:b/>
                <w:color w:val="1E1E1E"/>
                <w:szCs w:val="16"/>
                <w:lang w:val="kk-KZ"/>
              </w:rPr>
            </w:pPr>
          </w:p>
          <w:p w14:paraId="605F8C80" w14:textId="77777777" w:rsidR="00FA5326" w:rsidRDefault="00FA5326" w:rsidP="00BE41F6">
            <w:pPr>
              <w:spacing w:after="0" w:line="259" w:lineRule="auto"/>
              <w:ind w:left="0" w:right="0" w:firstLine="0"/>
              <w:rPr>
                <w:b/>
                <w:color w:val="1E1E1E"/>
                <w:szCs w:val="16"/>
                <w:lang w:val="kk-KZ"/>
              </w:rPr>
            </w:pPr>
          </w:p>
          <w:p w14:paraId="2C572A75" w14:textId="77777777" w:rsidR="00BE41F6" w:rsidRPr="00AB42CC" w:rsidRDefault="00BE41F6" w:rsidP="00BE41F6">
            <w:pPr>
              <w:spacing w:after="0" w:line="259" w:lineRule="auto"/>
              <w:ind w:left="0" w:right="0" w:firstLine="0"/>
              <w:rPr>
                <w:color w:val="1E1E1E"/>
                <w:szCs w:val="16"/>
                <w:lang w:val="kk-KZ"/>
              </w:rPr>
            </w:pPr>
          </w:p>
          <w:p w14:paraId="4188917B" w14:textId="043232C2" w:rsidR="00BE41F6" w:rsidRDefault="00BE41F6" w:rsidP="00BE41F6">
            <w:pPr>
              <w:spacing w:after="0"/>
              <w:jc w:val="center"/>
              <w:rPr>
                <w:b/>
                <w:szCs w:val="16"/>
                <w:lang w:val="kk-KZ"/>
              </w:rPr>
            </w:pPr>
            <w:r w:rsidRPr="00BE41F6">
              <w:rPr>
                <w:b/>
                <w:szCs w:val="16"/>
                <w:lang w:val="kk-KZ"/>
              </w:rPr>
              <w:t xml:space="preserve">Жылумен жабдықтау желілеріне меншік құқығы балансын </w:t>
            </w:r>
            <w:r w:rsidR="00190974">
              <w:rPr>
                <w:b/>
                <w:szCs w:val="16"/>
                <w:lang w:val="kk-KZ"/>
              </w:rPr>
              <w:t>бөлу</w:t>
            </w:r>
            <w:r w:rsidRPr="00BE41F6">
              <w:rPr>
                <w:b/>
                <w:szCs w:val="16"/>
                <w:lang w:val="kk-KZ"/>
              </w:rPr>
              <w:t xml:space="preserve"> актісі</w:t>
            </w:r>
          </w:p>
          <w:p w14:paraId="0F7FF333" w14:textId="77777777" w:rsidR="00BE41F6" w:rsidRPr="00AB42CC" w:rsidRDefault="00BE41F6" w:rsidP="00BE41F6">
            <w:pPr>
              <w:spacing w:after="0"/>
              <w:jc w:val="center"/>
              <w:rPr>
                <w:b/>
                <w:szCs w:val="16"/>
                <w:lang w:val="kk-KZ"/>
              </w:rPr>
            </w:pPr>
          </w:p>
          <w:p w14:paraId="2F41EFD4" w14:textId="2C71F5C8" w:rsidR="00BE41F6" w:rsidRPr="00AB42CC" w:rsidRDefault="00BE41F6" w:rsidP="00BE41F6">
            <w:pPr>
              <w:spacing w:after="0"/>
              <w:rPr>
                <w:b/>
                <w:color w:val="1E1E1E"/>
                <w:szCs w:val="16"/>
                <w:lang w:val="kk-KZ"/>
              </w:rPr>
            </w:pPr>
            <w:r w:rsidRPr="00AB42CC">
              <w:rPr>
                <w:b/>
                <w:szCs w:val="16"/>
                <w:lang w:val="kk-KZ"/>
              </w:rPr>
              <w:t xml:space="preserve">Алматы қаласы   </w:t>
            </w:r>
            <w:r>
              <w:rPr>
                <w:b/>
                <w:szCs w:val="16"/>
                <w:lang w:val="kk-KZ"/>
              </w:rPr>
              <w:t xml:space="preserve">                            </w:t>
            </w:r>
            <w:r w:rsidRPr="00AB42CC">
              <w:rPr>
                <w:b/>
                <w:szCs w:val="16"/>
                <w:lang w:val="kk-KZ"/>
              </w:rPr>
              <w:t xml:space="preserve"> </w:t>
            </w:r>
            <w:r w:rsidRPr="00AB42CC">
              <w:rPr>
                <w:b/>
                <w:color w:val="1E1E1E"/>
                <w:szCs w:val="16"/>
                <w:lang w:val="kk-KZ"/>
              </w:rPr>
              <w:t>20</w:t>
            </w:r>
            <w:r w:rsidR="006C7C64">
              <w:rPr>
                <w:b/>
                <w:color w:val="1E1E1E"/>
                <w:szCs w:val="16"/>
                <w:lang w:val="kk-KZ"/>
              </w:rPr>
              <w:t>2</w:t>
            </w:r>
            <w:r w:rsidRPr="00AB42CC">
              <w:rPr>
                <w:b/>
                <w:color w:val="1E1E1E"/>
                <w:szCs w:val="16"/>
                <w:lang w:val="kk-KZ"/>
              </w:rPr>
              <w:t>__ жылғы "_</w:t>
            </w:r>
            <w:r>
              <w:rPr>
                <w:b/>
                <w:color w:val="1E1E1E"/>
                <w:szCs w:val="16"/>
                <w:lang w:val="kk-KZ"/>
              </w:rPr>
              <w:t>_</w:t>
            </w:r>
            <w:r w:rsidRPr="00AB42CC">
              <w:rPr>
                <w:b/>
                <w:color w:val="1E1E1E"/>
                <w:szCs w:val="16"/>
                <w:lang w:val="kk-KZ"/>
              </w:rPr>
              <w:t>_"___________</w:t>
            </w:r>
          </w:p>
          <w:p w14:paraId="0F9A712F" w14:textId="77777777" w:rsidR="00BE41F6" w:rsidRDefault="00BE41F6" w:rsidP="00BE41F6">
            <w:pPr>
              <w:spacing w:after="0"/>
              <w:rPr>
                <w:b/>
                <w:color w:val="1E1E1E"/>
                <w:szCs w:val="16"/>
                <w:lang w:val="kk-KZ"/>
              </w:rPr>
            </w:pPr>
          </w:p>
          <w:p w14:paraId="32F4D165" w14:textId="77777777" w:rsidR="00BE41F6" w:rsidRPr="00AB42CC" w:rsidRDefault="00BE41F6" w:rsidP="00BE41F6">
            <w:pPr>
              <w:spacing w:after="0"/>
              <w:rPr>
                <w:b/>
                <w:color w:val="1E1E1E"/>
                <w:szCs w:val="16"/>
                <w:lang w:val="kk-KZ"/>
              </w:rPr>
            </w:pPr>
          </w:p>
          <w:p w14:paraId="7511E7CE" w14:textId="2A052DC6" w:rsidR="00BE41F6" w:rsidRPr="00AB42CC" w:rsidRDefault="00A97C29" w:rsidP="00BE41F6">
            <w:pPr>
              <w:spacing w:after="0"/>
              <w:ind w:firstLine="256"/>
              <w:rPr>
                <w:color w:val="1E1E1E"/>
                <w:szCs w:val="16"/>
                <w:lang w:val="kk-KZ"/>
              </w:rPr>
            </w:pPr>
            <w:r>
              <w:rPr>
                <w:color w:val="1E1E1E"/>
                <w:szCs w:val="16"/>
                <w:lang w:val="kk-KZ"/>
              </w:rPr>
              <w:t>_____________________________</w:t>
            </w:r>
            <w:r w:rsidR="00BE41F6" w:rsidRPr="00AB42CC">
              <w:rPr>
                <w:color w:val="1E1E1E"/>
                <w:szCs w:val="16"/>
                <w:lang w:val="kk-KZ"/>
              </w:rPr>
              <w:t xml:space="preserve"> ЖШС бұдан әрі «Жеткізуші» деп аталады, бір жағынан, Жарғы негізінде әрекет </w:t>
            </w:r>
            <w:r w:rsidR="00FA5326">
              <w:rPr>
                <w:color w:val="1E1E1E"/>
                <w:szCs w:val="16"/>
                <w:lang w:val="kk-KZ"/>
              </w:rPr>
              <w:t>__________________________________</w:t>
            </w:r>
            <w:r w:rsidR="00BE41F6" w:rsidRPr="00AB42CC">
              <w:rPr>
                <w:color w:val="1E1E1E"/>
                <w:szCs w:val="16"/>
                <w:lang w:val="kk-KZ"/>
              </w:rPr>
              <w:t xml:space="preserve"> және жылу энергиясын тұтынатын тұрмыстық тұтыгушысы, ыстық су және оларды тұрмыстық тұтыну үшін пайдалану________________________</w:t>
            </w:r>
          </w:p>
          <w:p w14:paraId="4AF6BB0D" w14:textId="77777777" w:rsidR="00BE41F6" w:rsidRPr="00AB42CC" w:rsidRDefault="00BE41F6" w:rsidP="00BE41F6">
            <w:pPr>
              <w:spacing w:after="0"/>
              <w:ind w:firstLine="0"/>
              <w:rPr>
                <w:color w:val="1E1E1E"/>
                <w:szCs w:val="16"/>
                <w:lang w:val="kk-KZ"/>
              </w:rPr>
            </w:pPr>
            <w:r w:rsidRPr="00AB42CC">
              <w:rPr>
                <w:color w:val="1E1E1E"/>
                <w:szCs w:val="16"/>
                <w:lang w:val="kk-KZ"/>
              </w:rPr>
              <w:t>____________________________________________ бұдан әрі «Тұтынушы», екінші жағынан, «Бірлескен тараптар» деп аталады, осы актіні жасады:</w:t>
            </w:r>
          </w:p>
          <w:p w14:paraId="7672CD3E" w14:textId="11F77C13" w:rsidR="00BE41F6" w:rsidRDefault="00BE41F6" w:rsidP="00BE41F6">
            <w:pPr>
              <w:spacing w:after="0"/>
              <w:ind w:firstLine="256"/>
              <w:rPr>
                <w:color w:val="1E1E1E"/>
                <w:szCs w:val="16"/>
                <w:lang w:val="kk-KZ"/>
              </w:rPr>
            </w:pPr>
            <w:r w:rsidRPr="00AB42CC">
              <w:rPr>
                <w:color w:val="1E1E1E"/>
                <w:szCs w:val="16"/>
                <w:lang w:val="kk-KZ"/>
              </w:rPr>
              <w:t>Жеткізуші мен Тұтынушы арасындағы сумен жабдықтау желілерінің теңгерімдік тиесілігі былайша берілген:</w:t>
            </w:r>
          </w:p>
          <w:p w14:paraId="5E5FAD35" w14:textId="26451155" w:rsidR="00190974" w:rsidRDefault="00190974" w:rsidP="00BE41F6">
            <w:pPr>
              <w:spacing w:after="0"/>
              <w:ind w:firstLine="256"/>
              <w:rPr>
                <w:color w:val="1E1E1E"/>
                <w:szCs w:val="16"/>
                <w:lang w:val="kk-KZ"/>
              </w:rPr>
            </w:pPr>
          </w:p>
          <w:p w14:paraId="42B6A91E" w14:textId="7482C96C" w:rsidR="00950A4E" w:rsidRDefault="00950A4E" w:rsidP="00BE41F6">
            <w:pPr>
              <w:spacing w:after="0"/>
              <w:ind w:firstLine="256"/>
              <w:rPr>
                <w:color w:val="1E1E1E"/>
                <w:szCs w:val="16"/>
                <w:lang w:val="kk-KZ"/>
              </w:rPr>
            </w:pPr>
          </w:p>
          <w:p w14:paraId="3049BE47" w14:textId="1C795198" w:rsidR="00BE41F6" w:rsidRPr="00950A4E" w:rsidRDefault="00950A4E" w:rsidP="00950A4E">
            <w:pPr>
              <w:spacing w:after="0"/>
              <w:ind w:firstLine="256"/>
              <w:jc w:val="center"/>
              <w:rPr>
                <w:i/>
                <w:color w:val="000000" w:themeColor="text1"/>
                <w:szCs w:val="16"/>
                <w:lang w:val="kk-KZ"/>
              </w:rPr>
            </w:pPr>
            <w:r w:rsidRPr="00950A4E">
              <w:rPr>
                <w:i/>
                <w:color w:val="000000" w:themeColor="text1"/>
                <w:szCs w:val="16"/>
                <w:lang w:val="kk-KZ"/>
              </w:rPr>
              <w:t>(Баланстық шотқа жатқызу шекараларының сипаттамасы)</w:t>
            </w:r>
          </w:p>
          <w:p w14:paraId="082C0048" w14:textId="791C4ECC" w:rsidR="00BE41F6" w:rsidRDefault="00BE41F6" w:rsidP="00BE41F6">
            <w:pPr>
              <w:spacing w:after="0" w:line="259" w:lineRule="auto"/>
              <w:ind w:left="0" w:right="0" w:firstLine="0"/>
              <w:rPr>
                <w:color w:val="1E1E1E"/>
                <w:szCs w:val="16"/>
                <w:lang w:val="kk-KZ"/>
              </w:rPr>
            </w:pPr>
          </w:p>
          <w:p w14:paraId="4E07E9F6" w14:textId="77777777" w:rsidR="00190974" w:rsidRPr="00190974" w:rsidRDefault="00190974" w:rsidP="00BE41F6">
            <w:pPr>
              <w:spacing w:after="0" w:line="259" w:lineRule="auto"/>
              <w:ind w:left="0" w:right="0" w:firstLine="0"/>
              <w:rPr>
                <w:color w:val="1E1E1E"/>
                <w:szCs w:val="16"/>
                <w:lang w:val="kk-KZ"/>
              </w:rPr>
            </w:pPr>
          </w:p>
          <w:p w14:paraId="1B13904B" w14:textId="77777777" w:rsidR="00BE41F6" w:rsidRPr="003C157E" w:rsidRDefault="00BE41F6" w:rsidP="00BE41F6">
            <w:pPr>
              <w:spacing w:after="0"/>
              <w:jc w:val="center"/>
              <w:rPr>
                <w:b/>
                <w:szCs w:val="16"/>
                <w:lang w:val="kk-KZ"/>
              </w:rPr>
            </w:pPr>
            <w:r w:rsidRPr="003C157E">
              <w:rPr>
                <w:b/>
                <w:szCs w:val="16"/>
                <w:lang w:val="kk-KZ"/>
              </w:rPr>
              <w:t>Тараптардың пайдалану жауапкершілігі шекарасының диаграммасы</w:t>
            </w:r>
          </w:p>
          <w:p w14:paraId="58934152" w14:textId="77777777" w:rsidR="00BE41F6" w:rsidRPr="003C157E" w:rsidRDefault="00BE41F6" w:rsidP="00BE41F6">
            <w:pPr>
              <w:spacing w:after="0"/>
              <w:jc w:val="center"/>
              <w:rPr>
                <w:b/>
                <w:szCs w:val="16"/>
                <w:lang w:val="kk-KZ"/>
              </w:rPr>
            </w:pPr>
            <w:r w:rsidRPr="003C157E">
              <w:rPr>
                <w:b/>
                <w:szCs w:val="16"/>
                <w:lang w:val="kk-KZ"/>
              </w:rPr>
              <w:t>(балансқа иелік етуді делимитациялау)</w:t>
            </w:r>
          </w:p>
          <w:p w14:paraId="243DC9D9" w14:textId="77777777" w:rsidR="00BE41F6" w:rsidRPr="003C157E" w:rsidRDefault="00BE41F6" w:rsidP="00BE41F6">
            <w:pPr>
              <w:spacing w:after="0"/>
              <w:jc w:val="center"/>
              <w:rPr>
                <w:b/>
                <w:szCs w:val="16"/>
                <w:lang w:val="kk-KZ"/>
              </w:rPr>
            </w:pPr>
          </w:p>
          <w:p w14:paraId="71754240" w14:textId="77777777" w:rsidR="00BE41F6" w:rsidRPr="003C157E" w:rsidRDefault="00BE41F6" w:rsidP="00BE41F6">
            <w:pPr>
              <w:spacing w:after="0"/>
              <w:jc w:val="center"/>
              <w:rPr>
                <w:b/>
                <w:i/>
                <w:szCs w:val="16"/>
                <w:lang w:val="kk-KZ"/>
              </w:rPr>
            </w:pPr>
            <w:r w:rsidRPr="003C157E">
              <w:rPr>
                <w:b/>
                <w:i/>
                <w:szCs w:val="16"/>
                <w:lang w:val="kk-KZ"/>
              </w:rPr>
              <w:t>(схеманың орналасуы)</w:t>
            </w:r>
          </w:p>
          <w:p w14:paraId="3A7B88D6" w14:textId="77777777" w:rsidR="00BE41F6" w:rsidRPr="003C157E" w:rsidRDefault="00BE41F6" w:rsidP="00BE41F6">
            <w:pPr>
              <w:spacing w:after="0"/>
              <w:jc w:val="center"/>
              <w:rPr>
                <w:b/>
                <w:szCs w:val="16"/>
                <w:lang w:val="kk-KZ"/>
              </w:rPr>
            </w:pPr>
          </w:p>
          <w:p w14:paraId="303D4FB0" w14:textId="77777777" w:rsidR="00BE41F6" w:rsidRPr="003C157E" w:rsidRDefault="00BE41F6" w:rsidP="00BE41F6">
            <w:pPr>
              <w:spacing w:after="0"/>
              <w:jc w:val="center"/>
              <w:rPr>
                <w:b/>
                <w:szCs w:val="16"/>
                <w:lang w:val="kk-KZ"/>
              </w:rPr>
            </w:pPr>
          </w:p>
          <w:p w14:paraId="3B26D387" w14:textId="77777777" w:rsidR="00BE41F6" w:rsidRPr="003C157E" w:rsidRDefault="00BE41F6" w:rsidP="00BE41F6">
            <w:pPr>
              <w:spacing w:after="0"/>
              <w:jc w:val="center"/>
              <w:rPr>
                <w:b/>
                <w:szCs w:val="16"/>
                <w:lang w:val="kk-KZ"/>
              </w:rPr>
            </w:pPr>
          </w:p>
          <w:p w14:paraId="64FAFAF7" w14:textId="77777777" w:rsidR="00BE41F6" w:rsidRPr="003C157E" w:rsidRDefault="00BE41F6" w:rsidP="00BE41F6">
            <w:pPr>
              <w:spacing w:after="0"/>
              <w:ind w:firstLine="256"/>
              <w:rPr>
                <w:szCs w:val="16"/>
                <w:lang w:val="kk-KZ"/>
              </w:rPr>
            </w:pPr>
            <w:r w:rsidRPr="003C157E">
              <w:rPr>
                <w:szCs w:val="16"/>
                <w:lang w:val="kk-KZ"/>
              </w:rPr>
              <w:t>Сумен жабдықтау желiлерiнiң барлық түрiн жөндеу, қадағалау және техникалық қызмет көрсету әрбiр Тараптың күшiмен және құралдарымен баланстық меншiкке сәйкес жүргiзiледi.</w:t>
            </w:r>
          </w:p>
          <w:p w14:paraId="0B7ABF28" w14:textId="77777777" w:rsidR="00BE41F6" w:rsidRPr="003C157E" w:rsidRDefault="00BE41F6" w:rsidP="00BE41F6">
            <w:pPr>
              <w:spacing w:after="0"/>
              <w:ind w:firstLine="256"/>
              <w:rPr>
                <w:szCs w:val="16"/>
                <w:lang w:val="kk-KZ"/>
              </w:rPr>
            </w:pPr>
          </w:p>
          <w:p w14:paraId="7F042ACF" w14:textId="77777777" w:rsidR="00BE41F6" w:rsidRPr="003C157E" w:rsidRDefault="00BE41F6" w:rsidP="00BE41F6">
            <w:pPr>
              <w:spacing w:after="0"/>
              <w:ind w:firstLine="256"/>
              <w:rPr>
                <w:szCs w:val="16"/>
                <w:lang w:val="kk-KZ"/>
              </w:rPr>
            </w:pPr>
          </w:p>
          <w:p w14:paraId="5DEB39C3" w14:textId="77777777" w:rsidR="00BE41F6" w:rsidRPr="003C157E" w:rsidRDefault="00BE41F6" w:rsidP="00BE41F6">
            <w:pPr>
              <w:spacing w:after="0"/>
              <w:ind w:firstLine="256"/>
              <w:rPr>
                <w:szCs w:val="16"/>
                <w:lang w:val="kk-KZ"/>
              </w:rPr>
            </w:pPr>
          </w:p>
          <w:p w14:paraId="2413E3B4" w14:textId="0E63275A" w:rsidR="00BE41F6" w:rsidRPr="00AB42CC" w:rsidRDefault="00BE41F6" w:rsidP="00BE41F6">
            <w:pPr>
              <w:spacing w:after="0"/>
              <w:ind w:left="0" w:firstLine="0"/>
              <w:rPr>
                <w:b/>
                <w:szCs w:val="16"/>
                <w:lang w:val="kk-KZ"/>
              </w:rPr>
            </w:pPr>
            <w:r w:rsidRPr="00AB42CC">
              <w:rPr>
                <w:b/>
                <w:szCs w:val="16"/>
                <w:lang w:val="kk-KZ"/>
              </w:rPr>
              <w:t>ТАРАПТАРДЫҢ ҚОЛДАРЫ</w:t>
            </w:r>
            <w:r w:rsidR="00FA5326">
              <w:rPr>
                <w:b/>
                <w:szCs w:val="16"/>
                <w:lang w:val="kk-KZ"/>
              </w:rPr>
              <w:t>:</w:t>
            </w:r>
          </w:p>
          <w:p w14:paraId="2A133F84" w14:textId="77777777" w:rsidR="00BE41F6" w:rsidRPr="00AB42CC" w:rsidRDefault="00BE41F6" w:rsidP="00BE41F6">
            <w:pPr>
              <w:spacing w:after="0"/>
              <w:rPr>
                <w:i/>
                <w:szCs w:val="16"/>
                <w:lang w:val="kk-KZ"/>
              </w:rPr>
            </w:pPr>
          </w:p>
          <w:p w14:paraId="3F787D99" w14:textId="77777777" w:rsidR="00BE41F6" w:rsidRPr="00AB42CC" w:rsidRDefault="00BE41F6" w:rsidP="00BE41F6">
            <w:pPr>
              <w:spacing w:after="0"/>
              <w:ind w:left="0" w:firstLine="0"/>
              <w:rPr>
                <w:i/>
                <w:szCs w:val="16"/>
                <w:lang w:val="ru-RU"/>
              </w:rPr>
            </w:pPr>
            <w:r w:rsidRPr="00AB42CC">
              <w:rPr>
                <w:i/>
                <w:szCs w:val="16"/>
                <w:lang w:val="ru-RU"/>
              </w:rPr>
              <w:t>Жеткізуші:</w:t>
            </w:r>
          </w:p>
          <w:p w14:paraId="0C773DD6" w14:textId="77777777" w:rsidR="00BE41F6" w:rsidRPr="00AB42CC" w:rsidRDefault="00BE41F6" w:rsidP="00BE41F6">
            <w:pPr>
              <w:spacing w:after="0"/>
              <w:rPr>
                <w:i/>
                <w:szCs w:val="16"/>
                <w:lang w:val="ru-RU"/>
              </w:rPr>
            </w:pPr>
          </w:p>
          <w:p w14:paraId="17311D99" w14:textId="6B47157D" w:rsidR="00BE41F6" w:rsidRPr="00AB42CC" w:rsidRDefault="00BE41F6" w:rsidP="00950A4E">
            <w:pPr>
              <w:spacing w:after="0"/>
              <w:ind w:left="0" w:firstLine="0"/>
              <w:rPr>
                <w:i/>
                <w:szCs w:val="16"/>
                <w:lang w:val="ru-RU"/>
              </w:rPr>
            </w:pPr>
            <w:r w:rsidRPr="00AB42CC">
              <w:rPr>
                <w:i/>
                <w:szCs w:val="16"/>
                <w:lang w:val="ru-RU"/>
              </w:rPr>
              <w:t xml:space="preserve">___________________ </w:t>
            </w:r>
          </w:p>
          <w:p w14:paraId="52492DCE" w14:textId="77777777" w:rsidR="00BE41F6" w:rsidRPr="00AB42CC" w:rsidRDefault="00BE41F6" w:rsidP="00BE41F6">
            <w:pPr>
              <w:spacing w:after="0"/>
              <w:ind w:left="0" w:firstLine="0"/>
              <w:rPr>
                <w:i/>
                <w:szCs w:val="16"/>
                <w:lang w:val="ru-RU"/>
              </w:rPr>
            </w:pPr>
          </w:p>
          <w:p w14:paraId="5C6F0CA7" w14:textId="21105439" w:rsidR="00BE41F6" w:rsidRDefault="00BE41F6" w:rsidP="00BE41F6">
            <w:pPr>
              <w:spacing w:after="0"/>
              <w:rPr>
                <w:i/>
                <w:szCs w:val="16"/>
                <w:lang w:val="ru-RU"/>
              </w:rPr>
            </w:pPr>
          </w:p>
          <w:p w14:paraId="0A7BD345" w14:textId="1385FA21" w:rsidR="00950A4E" w:rsidRDefault="00950A4E" w:rsidP="00BE41F6">
            <w:pPr>
              <w:spacing w:after="0"/>
              <w:rPr>
                <w:i/>
                <w:szCs w:val="16"/>
                <w:lang w:val="ru-RU"/>
              </w:rPr>
            </w:pPr>
          </w:p>
          <w:p w14:paraId="15D97A77" w14:textId="77777777" w:rsidR="00950A4E" w:rsidRPr="00AB42CC" w:rsidRDefault="00950A4E" w:rsidP="00BE41F6">
            <w:pPr>
              <w:spacing w:after="0"/>
              <w:rPr>
                <w:i/>
                <w:szCs w:val="16"/>
                <w:lang w:val="ru-RU"/>
              </w:rPr>
            </w:pPr>
          </w:p>
          <w:p w14:paraId="2B455430" w14:textId="77777777" w:rsidR="00BE41F6" w:rsidRPr="00AB42CC" w:rsidRDefault="00BE41F6" w:rsidP="00BE41F6">
            <w:pPr>
              <w:spacing w:after="0"/>
              <w:ind w:left="0" w:firstLine="0"/>
              <w:rPr>
                <w:i/>
                <w:szCs w:val="16"/>
                <w:lang w:val="kk-KZ"/>
              </w:rPr>
            </w:pPr>
            <w:r w:rsidRPr="00AB42CC">
              <w:rPr>
                <w:i/>
                <w:szCs w:val="16"/>
                <w:lang w:val="ru-RU"/>
              </w:rPr>
              <w:t>Тұтынушыны</w:t>
            </w:r>
            <w:r w:rsidRPr="00AB42CC">
              <w:rPr>
                <w:i/>
                <w:szCs w:val="16"/>
                <w:lang w:val="kk-KZ"/>
              </w:rPr>
              <w:t>ң:</w:t>
            </w:r>
          </w:p>
          <w:p w14:paraId="1DBB7009" w14:textId="77777777" w:rsidR="00BE41F6" w:rsidRPr="00AB42CC" w:rsidRDefault="00BE41F6" w:rsidP="00BE41F6">
            <w:pPr>
              <w:spacing w:after="0"/>
              <w:rPr>
                <w:i/>
                <w:szCs w:val="16"/>
                <w:lang w:val="kk-KZ"/>
              </w:rPr>
            </w:pPr>
          </w:p>
          <w:p w14:paraId="5C54709A" w14:textId="5F5D25F4" w:rsidR="00BE41F6" w:rsidRPr="00F225E3" w:rsidRDefault="00BE41F6" w:rsidP="00950A4E">
            <w:pPr>
              <w:spacing w:after="0" w:line="259" w:lineRule="auto"/>
              <w:ind w:left="0" w:right="0" w:firstLine="0"/>
              <w:rPr>
                <w:b/>
                <w:color w:val="1E1E1E"/>
                <w:sz w:val="19"/>
                <w:szCs w:val="19"/>
                <w:lang w:val="ru-RU"/>
              </w:rPr>
            </w:pPr>
            <w:r w:rsidRPr="00AB42CC">
              <w:rPr>
                <w:i/>
                <w:szCs w:val="16"/>
                <w:lang w:val="kk-KZ"/>
              </w:rPr>
              <w:t>____________</w:t>
            </w:r>
            <w:r w:rsidR="00950A4E">
              <w:rPr>
                <w:i/>
                <w:szCs w:val="16"/>
                <w:lang w:val="kk-KZ"/>
              </w:rPr>
              <w:t>_______________</w:t>
            </w:r>
            <w:r w:rsidRPr="00AB42CC">
              <w:rPr>
                <w:i/>
                <w:szCs w:val="16"/>
                <w:lang w:val="kk-KZ"/>
              </w:rPr>
              <w:t>_</w:t>
            </w:r>
            <w:r w:rsidR="00950A4E" w:rsidRPr="00F225E3">
              <w:rPr>
                <w:b/>
                <w:color w:val="1E1E1E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5130" w:type="dxa"/>
          </w:tcPr>
          <w:p w14:paraId="2B6A5FDF" w14:textId="12FE26FC" w:rsidR="00BE41F6" w:rsidRPr="00AB42CC" w:rsidRDefault="00BE41F6" w:rsidP="00BE41F6">
            <w:pPr>
              <w:tabs>
                <w:tab w:val="center" w:pos="947"/>
                <w:tab w:val="right" w:pos="4504"/>
              </w:tabs>
              <w:spacing w:after="0" w:line="240" w:lineRule="auto"/>
              <w:ind w:left="0" w:right="150" w:firstLine="0"/>
              <w:contextualSpacing/>
              <w:jc w:val="right"/>
              <w:rPr>
                <w:b/>
                <w:szCs w:val="16"/>
                <w:lang w:val="ru-RU"/>
              </w:rPr>
            </w:pPr>
            <w:bookmarkStart w:id="0" w:name="_Hlk167812551"/>
            <w:r w:rsidRPr="00AB42CC">
              <w:rPr>
                <w:b/>
                <w:szCs w:val="16"/>
                <w:lang w:val="ru-RU"/>
              </w:rPr>
              <w:t>Приложение №1 к типовому договор</w:t>
            </w:r>
          </w:p>
          <w:p w14:paraId="6A6E51DA" w14:textId="77777777" w:rsidR="00BE41F6" w:rsidRDefault="00BE41F6" w:rsidP="00BE41F6">
            <w:pPr>
              <w:spacing w:after="0" w:line="240" w:lineRule="auto"/>
              <w:ind w:left="130" w:firstLine="0"/>
              <w:jc w:val="right"/>
              <w:rPr>
                <w:b/>
                <w:szCs w:val="16"/>
                <w:lang w:val="ru-RU"/>
              </w:rPr>
            </w:pPr>
            <w:r w:rsidRPr="00AB42CC">
              <w:rPr>
                <w:b/>
                <w:szCs w:val="16"/>
                <w:lang w:val="ru-RU"/>
              </w:rPr>
              <w:t xml:space="preserve">                              </w:t>
            </w:r>
            <w:r w:rsidRPr="00BE41F6">
              <w:rPr>
                <w:b/>
                <w:szCs w:val="16"/>
                <w:lang w:val="ru-RU"/>
              </w:rPr>
              <w:t xml:space="preserve">на оказание услуг по снабжению </w:t>
            </w:r>
          </w:p>
          <w:p w14:paraId="2E9A8B1D" w14:textId="77777777" w:rsidR="00BE41F6" w:rsidRDefault="00BE41F6" w:rsidP="00BE41F6">
            <w:pPr>
              <w:spacing w:after="0" w:line="240" w:lineRule="auto"/>
              <w:ind w:left="130" w:firstLine="0"/>
              <w:jc w:val="right"/>
              <w:rPr>
                <w:b/>
                <w:szCs w:val="16"/>
                <w:lang w:val="ru-RU"/>
              </w:rPr>
            </w:pPr>
            <w:r w:rsidRPr="00BE41F6">
              <w:rPr>
                <w:b/>
                <w:szCs w:val="16"/>
                <w:lang w:val="ru-RU"/>
              </w:rPr>
              <w:t xml:space="preserve">тепловой энергией </w:t>
            </w:r>
          </w:p>
          <w:bookmarkEnd w:id="0"/>
          <w:p w14:paraId="56D31DDA" w14:textId="68CA043E" w:rsidR="00BE41F6" w:rsidRPr="00AB42CC" w:rsidRDefault="00BE41F6" w:rsidP="00BE41F6">
            <w:pPr>
              <w:spacing w:after="0" w:line="240" w:lineRule="auto"/>
              <w:ind w:left="130" w:firstLine="0"/>
              <w:jc w:val="right"/>
              <w:rPr>
                <w:b/>
                <w:szCs w:val="16"/>
                <w:lang w:val="ru-RU"/>
              </w:rPr>
            </w:pPr>
            <w:r w:rsidRPr="00AB42CC">
              <w:rPr>
                <w:b/>
                <w:szCs w:val="16"/>
                <w:lang w:val="ru-RU"/>
              </w:rPr>
              <w:t>№____________________________</w:t>
            </w:r>
          </w:p>
          <w:p w14:paraId="7C2D179F" w14:textId="77777777" w:rsidR="00BE41F6" w:rsidRPr="00AB42CC" w:rsidRDefault="00BE41F6" w:rsidP="00BE41F6">
            <w:pPr>
              <w:spacing w:after="0" w:line="240" w:lineRule="auto"/>
              <w:ind w:left="130" w:firstLine="0"/>
              <w:jc w:val="right"/>
              <w:rPr>
                <w:b/>
                <w:szCs w:val="16"/>
                <w:lang w:val="ru-RU"/>
              </w:rPr>
            </w:pPr>
            <w:r w:rsidRPr="00AB42CC">
              <w:rPr>
                <w:b/>
                <w:szCs w:val="16"/>
                <w:lang w:val="ru-RU"/>
              </w:rPr>
              <w:t>от «_____»________________ 202___г.</w:t>
            </w:r>
          </w:p>
          <w:p w14:paraId="68F03063" w14:textId="264B6AD0" w:rsidR="00BE41F6" w:rsidRDefault="00BE41F6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</w:p>
          <w:p w14:paraId="364D848E" w14:textId="77777777" w:rsidR="00190974" w:rsidRPr="00AB42CC" w:rsidRDefault="00190974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</w:p>
          <w:p w14:paraId="429D7C8F" w14:textId="23B739EB" w:rsidR="00BE41F6" w:rsidRPr="00F225E3" w:rsidRDefault="00BE41F6" w:rsidP="00BE41F6">
            <w:pPr>
              <w:tabs>
                <w:tab w:val="center" w:pos="947"/>
                <w:tab w:val="right" w:pos="5164"/>
              </w:tabs>
              <w:spacing w:before="240" w:after="0" w:line="240" w:lineRule="auto"/>
              <w:ind w:left="0" w:right="0" w:firstLine="0"/>
              <w:contextualSpacing/>
              <w:jc w:val="center"/>
              <w:rPr>
                <w:b/>
                <w:sz w:val="19"/>
                <w:szCs w:val="19"/>
                <w:lang w:val="ru-RU"/>
              </w:rPr>
            </w:pPr>
            <w:r w:rsidRPr="00BE41F6">
              <w:rPr>
                <w:b/>
                <w:szCs w:val="16"/>
                <w:lang w:val="ru-RU"/>
              </w:rPr>
              <w:t>Акт разграничения  балансовой принадлежности тепловых сетей</w:t>
            </w:r>
            <w:r>
              <w:rPr>
                <w:b/>
                <w:szCs w:val="16"/>
                <w:lang w:val="ru-RU"/>
              </w:rPr>
              <w:t xml:space="preserve"> </w:t>
            </w:r>
          </w:p>
          <w:p w14:paraId="199E6379" w14:textId="2585E6CE" w:rsidR="00BE41F6" w:rsidRDefault="00BE41F6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</w:p>
          <w:p w14:paraId="608A3793" w14:textId="77777777" w:rsidR="00BE41F6" w:rsidRPr="00AB42CC" w:rsidRDefault="00BE41F6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</w:p>
          <w:p w14:paraId="6C5AE60E" w14:textId="7972B4EF" w:rsidR="00BE41F6" w:rsidRPr="00AB42CC" w:rsidRDefault="00BE41F6" w:rsidP="00BE41F6">
            <w:pPr>
              <w:jc w:val="left"/>
              <w:rPr>
                <w:b/>
                <w:szCs w:val="16"/>
                <w:lang w:val="ru-RU"/>
              </w:rPr>
            </w:pPr>
            <w:r w:rsidRPr="00AB42CC">
              <w:rPr>
                <w:b/>
                <w:szCs w:val="16"/>
                <w:lang w:val="ru-RU"/>
              </w:rPr>
              <w:t xml:space="preserve">г. Алматы                       </w:t>
            </w:r>
            <w:r>
              <w:rPr>
                <w:b/>
                <w:szCs w:val="16"/>
                <w:lang w:val="ru-RU"/>
              </w:rPr>
              <w:t xml:space="preserve">                         </w:t>
            </w:r>
            <w:r w:rsidRPr="00AB42CC">
              <w:rPr>
                <w:b/>
                <w:szCs w:val="16"/>
                <w:lang w:val="ru-RU"/>
              </w:rPr>
              <w:t xml:space="preserve">    «___»___________202__ г.</w:t>
            </w:r>
          </w:p>
          <w:p w14:paraId="7638A3C3" w14:textId="77777777" w:rsidR="00BE41F6" w:rsidRPr="00AB42CC" w:rsidRDefault="00BE41F6" w:rsidP="00BE41F6">
            <w:pPr>
              <w:jc w:val="left"/>
              <w:rPr>
                <w:b/>
                <w:szCs w:val="16"/>
                <w:lang w:val="ru-RU"/>
              </w:rPr>
            </w:pPr>
          </w:p>
          <w:p w14:paraId="41C26B41" w14:textId="3E46AF66" w:rsidR="00BE41F6" w:rsidRPr="00BE41F6" w:rsidRDefault="00BE41F6" w:rsidP="00BE41F6">
            <w:pPr>
              <w:autoSpaceDE w:val="0"/>
              <w:autoSpaceDN w:val="0"/>
              <w:adjustRightInd w:val="0"/>
              <w:spacing w:after="0" w:line="240" w:lineRule="auto"/>
              <w:ind w:firstLine="338"/>
              <w:contextualSpacing/>
              <w:rPr>
                <w:szCs w:val="16"/>
                <w:lang w:val="ru-RU"/>
              </w:rPr>
            </w:pPr>
            <w:r w:rsidRPr="00BE41F6">
              <w:rPr>
                <w:szCs w:val="16"/>
                <w:lang w:val="ru-RU"/>
              </w:rPr>
              <w:t xml:space="preserve">ТОО </w:t>
            </w:r>
            <w:r w:rsidR="00A97C29">
              <w:rPr>
                <w:szCs w:val="16"/>
                <w:lang w:val="ru-RU"/>
              </w:rPr>
              <w:t>_____________________________</w:t>
            </w:r>
            <w:r w:rsidRPr="00BE41F6">
              <w:rPr>
                <w:szCs w:val="16"/>
                <w:lang w:val="ru-RU"/>
              </w:rPr>
              <w:t xml:space="preserve"> именуемое в дальнейшем «Поставщик», в лице </w:t>
            </w:r>
            <w:r w:rsidR="00FA5326">
              <w:rPr>
                <w:szCs w:val="16"/>
                <w:lang w:val="ru-RU"/>
              </w:rPr>
              <w:t>___________________________</w:t>
            </w:r>
            <w:r w:rsidRPr="00BE41F6">
              <w:rPr>
                <w:szCs w:val="16"/>
                <w:lang w:val="ru-RU"/>
              </w:rPr>
              <w:t xml:space="preserve">, действующего на основании Устава, с одной стороны, и </w:t>
            </w:r>
          </w:p>
          <w:p w14:paraId="5A9983B7" w14:textId="77777777" w:rsidR="00BE41F6" w:rsidRPr="00BE41F6" w:rsidRDefault="00BE41F6" w:rsidP="00BE41F6">
            <w:pPr>
              <w:autoSpaceDE w:val="0"/>
              <w:autoSpaceDN w:val="0"/>
              <w:adjustRightInd w:val="0"/>
              <w:spacing w:after="0" w:line="240" w:lineRule="auto"/>
              <w:ind w:firstLine="338"/>
              <w:contextualSpacing/>
              <w:rPr>
                <w:szCs w:val="16"/>
                <w:lang w:val="ru-RU"/>
              </w:rPr>
            </w:pPr>
            <w:r w:rsidRPr="00BE41F6">
              <w:rPr>
                <w:szCs w:val="16"/>
                <w:lang w:val="ru-RU"/>
              </w:rPr>
              <w:t>бытовой потребитель, получающий тепловую энергию, горячую воду и использующий их для бытового потребления именуемый в дальнейшем «Потребитель», в лице ______________________________________________, с другой стороны, а при совместном упоминании именуемые «Стороны», составили настоящий акт в том, что:</w:t>
            </w:r>
          </w:p>
          <w:p w14:paraId="4E5EDAEC" w14:textId="77777777" w:rsidR="00BE41F6" w:rsidRPr="00BE41F6" w:rsidRDefault="00BE41F6" w:rsidP="00BE41F6">
            <w:pPr>
              <w:autoSpaceDE w:val="0"/>
              <w:autoSpaceDN w:val="0"/>
              <w:adjustRightInd w:val="0"/>
              <w:spacing w:after="0" w:line="240" w:lineRule="auto"/>
              <w:ind w:firstLine="338"/>
              <w:contextualSpacing/>
              <w:rPr>
                <w:szCs w:val="16"/>
                <w:lang w:val="ru-RU"/>
              </w:rPr>
            </w:pPr>
            <w:r w:rsidRPr="00BE41F6">
              <w:rPr>
                <w:szCs w:val="16"/>
                <w:lang w:val="ru-RU"/>
              </w:rPr>
              <w:t>Границей балансовой принадлежности тепловых сетей  между  Поставщиком  и Потребителем являются:</w:t>
            </w:r>
          </w:p>
          <w:p w14:paraId="001DC8AE" w14:textId="4C9DF9EB" w:rsidR="00BE41F6" w:rsidRDefault="00BE41F6" w:rsidP="00950A4E">
            <w:pPr>
              <w:spacing w:after="0" w:line="240" w:lineRule="auto"/>
              <w:ind w:firstLine="708"/>
              <w:contextualSpacing/>
              <w:jc w:val="center"/>
              <w:rPr>
                <w:i/>
                <w:sz w:val="20"/>
                <w:szCs w:val="20"/>
                <w:lang w:val="ru-RU"/>
              </w:rPr>
            </w:pPr>
          </w:p>
          <w:p w14:paraId="63898A08" w14:textId="77777777" w:rsidR="00FA5326" w:rsidRDefault="00FA5326" w:rsidP="00950A4E">
            <w:pPr>
              <w:spacing w:after="0" w:line="240" w:lineRule="auto"/>
              <w:ind w:firstLine="708"/>
              <w:contextualSpacing/>
              <w:jc w:val="center"/>
              <w:rPr>
                <w:i/>
                <w:sz w:val="20"/>
                <w:szCs w:val="20"/>
                <w:lang w:val="ru-RU"/>
              </w:rPr>
            </w:pPr>
          </w:p>
          <w:p w14:paraId="2BA8AF65" w14:textId="516E8253" w:rsidR="00950A4E" w:rsidRPr="00950A4E" w:rsidRDefault="00950A4E" w:rsidP="00950A4E">
            <w:pPr>
              <w:spacing w:after="0" w:line="240" w:lineRule="auto"/>
              <w:ind w:firstLine="708"/>
              <w:contextualSpacing/>
              <w:jc w:val="center"/>
              <w:rPr>
                <w:i/>
                <w:szCs w:val="16"/>
                <w:lang w:val="ru-RU"/>
              </w:rPr>
            </w:pPr>
            <w:r w:rsidRPr="00950A4E">
              <w:rPr>
                <w:i/>
                <w:szCs w:val="16"/>
                <w:lang w:val="ru-RU"/>
              </w:rPr>
              <w:t>(описание границ балансовой принадлежности)</w:t>
            </w:r>
          </w:p>
          <w:p w14:paraId="11A86792" w14:textId="4A7B965D" w:rsidR="00BE41F6" w:rsidRDefault="00BE41F6" w:rsidP="00BE41F6">
            <w:pPr>
              <w:spacing w:after="0" w:line="240" w:lineRule="auto"/>
              <w:ind w:firstLine="342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24437AB" w14:textId="77777777" w:rsidR="00950A4E" w:rsidRDefault="00950A4E" w:rsidP="00BE41F6">
            <w:pPr>
              <w:spacing w:after="0" w:line="240" w:lineRule="auto"/>
              <w:ind w:firstLine="342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49A13E7" w14:textId="77777777" w:rsidR="00BE41F6" w:rsidRPr="00AB42CC" w:rsidRDefault="00BE41F6" w:rsidP="00BE41F6">
            <w:pPr>
              <w:spacing w:after="0" w:line="240" w:lineRule="auto"/>
              <w:ind w:firstLine="342"/>
              <w:jc w:val="center"/>
              <w:rPr>
                <w:b/>
                <w:szCs w:val="16"/>
                <w:lang w:val="ru-RU"/>
              </w:rPr>
            </w:pPr>
            <w:r w:rsidRPr="00AB42CC">
              <w:rPr>
                <w:b/>
                <w:szCs w:val="16"/>
                <w:lang w:val="ru-RU"/>
              </w:rPr>
              <w:t>Схема границ эксплуатационной ответственности сторон</w:t>
            </w:r>
          </w:p>
          <w:p w14:paraId="25FA27D1" w14:textId="77777777" w:rsidR="00BE41F6" w:rsidRPr="00AB42CC" w:rsidRDefault="00BE41F6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  <w:r w:rsidRPr="00AB42CC">
              <w:rPr>
                <w:b/>
                <w:szCs w:val="16"/>
                <w:lang w:val="ru-RU"/>
              </w:rPr>
              <w:t>(разграничения балансовой принадлежности)</w:t>
            </w:r>
          </w:p>
          <w:p w14:paraId="08D650FB" w14:textId="77777777" w:rsidR="00BE41F6" w:rsidRPr="00AB42CC" w:rsidRDefault="00BE41F6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</w:p>
          <w:p w14:paraId="20ED60E3" w14:textId="77777777" w:rsidR="00BE41F6" w:rsidRPr="00AB42CC" w:rsidRDefault="00BE41F6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</w:p>
          <w:p w14:paraId="4DAAA4AE" w14:textId="77777777" w:rsidR="00BE41F6" w:rsidRPr="00AB42CC" w:rsidRDefault="00BE41F6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</w:p>
          <w:p w14:paraId="267C743D" w14:textId="77777777" w:rsidR="00BE41F6" w:rsidRPr="00AB42CC" w:rsidRDefault="00BE41F6" w:rsidP="00BE41F6">
            <w:pPr>
              <w:spacing w:after="0" w:line="240" w:lineRule="auto"/>
              <w:jc w:val="center"/>
              <w:rPr>
                <w:b/>
                <w:i/>
                <w:szCs w:val="16"/>
                <w:lang w:val="ru-RU"/>
              </w:rPr>
            </w:pPr>
            <w:r w:rsidRPr="00AB42CC">
              <w:rPr>
                <w:b/>
                <w:i/>
                <w:szCs w:val="16"/>
                <w:lang w:val="ru-RU"/>
              </w:rPr>
              <w:t>(место размещения схемы)</w:t>
            </w:r>
          </w:p>
          <w:p w14:paraId="0F841783" w14:textId="77777777" w:rsidR="00BE41F6" w:rsidRPr="00AB42CC" w:rsidRDefault="00BE41F6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</w:p>
          <w:p w14:paraId="5986BDC7" w14:textId="77777777" w:rsidR="00BE41F6" w:rsidRPr="00AB42CC" w:rsidRDefault="00BE41F6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</w:p>
          <w:p w14:paraId="16960937" w14:textId="77777777" w:rsidR="00BE41F6" w:rsidRPr="00AB42CC" w:rsidRDefault="00BE41F6" w:rsidP="00BE41F6">
            <w:pPr>
              <w:spacing w:after="0" w:line="240" w:lineRule="auto"/>
              <w:jc w:val="center"/>
              <w:rPr>
                <w:b/>
                <w:szCs w:val="16"/>
                <w:lang w:val="ru-RU"/>
              </w:rPr>
            </w:pPr>
          </w:p>
          <w:p w14:paraId="14EC490B" w14:textId="6514D5F6" w:rsidR="00BE41F6" w:rsidRPr="00AB42CC" w:rsidRDefault="00BE41F6" w:rsidP="00BE41F6">
            <w:pPr>
              <w:pStyle w:val="BodyText2"/>
              <w:ind w:firstLine="338"/>
              <w:jc w:val="both"/>
              <w:rPr>
                <w:sz w:val="16"/>
                <w:szCs w:val="16"/>
              </w:rPr>
            </w:pPr>
            <w:r w:rsidRPr="00BE41F6">
              <w:rPr>
                <w:sz w:val="16"/>
                <w:szCs w:val="16"/>
              </w:rPr>
              <w:t>Ремонты всех видов, надзор и содержание тепловых сетей производятся силами и средствами каждой из Сторон по балансовой принадлежности</w:t>
            </w:r>
            <w:r w:rsidRPr="00AB42CC">
              <w:rPr>
                <w:sz w:val="16"/>
                <w:szCs w:val="16"/>
              </w:rPr>
              <w:t xml:space="preserve">. </w:t>
            </w:r>
          </w:p>
          <w:p w14:paraId="47BAD81A" w14:textId="23B9D481" w:rsidR="00BE41F6" w:rsidRDefault="00BE41F6" w:rsidP="00BE41F6">
            <w:pPr>
              <w:pStyle w:val="BodyText2"/>
              <w:ind w:firstLine="338"/>
              <w:jc w:val="both"/>
              <w:rPr>
                <w:sz w:val="16"/>
                <w:szCs w:val="16"/>
              </w:rPr>
            </w:pPr>
          </w:p>
          <w:p w14:paraId="2B1A2EF5" w14:textId="77777777" w:rsidR="00A97C29" w:rsidRPr="00AB42CC" w:rsidRDefault="00A97C29" w:rsidP="00BE41F6">
            <w:pPr>
              <w:pStyle w:val="BodyText2"/>
              <w:ind w:firstLine="338"/>
              <w:jc w:val="both"/>
              <w:rPr>
                <w:sz w:val="16"/>
                <w:szCs w:val="16"/>
              </w:rPr>
            </w:pPr>
          </w:p>
          <w:p w14:paraId="2C067ABB" w14:textId="77777777" w:rsidR="00BE41F6" w:rsidRPr="00AB42CC" w:rsidRDefault="00BE41F6" w:rsidP="00BE41F6">
            <w:pPr>
              <w:pStyle w:val="BodyText2"/>
              <w:ind w:firstLine="338"/>
              <w:jc w:val="both"/>
              <w:rPr>
                <w:sz w:val="16"/>
                <w:szCs w:val="16"/>
              </w:rPr>
            </w:pPr>
          </w:p>
          <w:p w14:paraId="0F9F1C1F" w14:textId="77777777" w:rsidR="00BE41F6" w:rsidRPr="00AB42CC" w:rsidRDefault="00BE41F6" w:rsidP="00BE41F6">
            <w:pPr>
              <w:spacing w:after="0" w:line="240" w:lineRule="auto"/>
              <w:ind w:left="0" w:firstLine="0"/>
              <w:contextualSpacing/>
              <w:rPr>
                <w:b/>
                <w:szCs w:val="16"/>
                <w:lang w:val="ru-RU"/>
              </w:rPr>
            </w:pPr>
            <w:r w:rsidRPr="00AB42CC">
              <w:rPr>
                <w:b/>
                <w:szCs w:val="16"/>
                <w:lang w:val="ru-RU"/>
              </w:rPr>
              <w:t>ПОДПИСИ СТОРОН:</w:t>
            </w:r>
          </w:p>
          <w:p w14:paraId="66068FFA" w14:textId="77777777" w:rsidR="00BE41F6" w:rsidRPr="00AB42CC" w:rsidRDefault="00BE41F6" w:rsidP="00BE41F6">
            <w:pPr>
              <w:spacing w:after="0" w:line="240" w:lineRule="auto"/>
              <w:ind w:firstLine="432"/>
              <w:contextualSpacing/>
              <w:rPr>
                <w:i/>
                <w:szCs w:val="16"/>
                <w:lang w:val="ru-RU"/>
              </w:rPr>
            </w:pPr>
          </w:p>
          <w:p w14:paraId="24CE44EF" w14:textId="77777777" w:rsidR="00BE41F6" w:rsidRPr="00AB42CC" w:rsidRDefault="00BE41F6" w:rsidP="00BE41F6">
            <w:pPr>
              <w:spacing w:after="0" w:line="240" w:lineRule="auto"/>
              <w:ind w:left="0" w:firstLine="0"/>
              <w:contextualSpacing/>
              <w:rPr>
                <w:i/>
                <w:szCs w:val="16"/>
                <w:lang w:val="ru-RU"/>
              </w:rPr>
            </w:pPr>
            <w:r w:rsidRPr="00AB42CC">
              <w:rPr>
                <w:i/>
                <w:szCs w:val="16"/>
                <w:lang w:val="ru-RU"/>
              </w:rPr>
              <w:t>Поставщик:</w:t>
            </w:r>
          </w:p>
          <w:p w14:paraId="183759DF" w14:textId="77777777" w:rsidR="00BE41F6" w:rsidRPr="00AB42CC" w:rsidRDefault="00BE41F6" w:rsidP="00BE41F6">
            <w:pPr>
              <w:spacing w:after="0" w:line="240" w:lineRule="auto"/>
              <w:ind w:firstLine="432"/>
              <w:contextualSpacing/>
              <w:rPr>
                <w:i/>
                <w:szCs w:val="16"/>
                <w:lang w:val="ru-RU"/>
              </w:rPr>
            </w:pPr>
          </w:p>
          <w:p w14:paraId="1B6CE95A" w14:textId="77777777" w:rsidR="00BE41F6" w:rsidRPr="00AB42CC" w:rsidRDefault="00BE41F6" w:rsidP="00BE41F6">
            <w:pPr>
              <w:spacing w:after="0" w:line="240" w:lineRule="auto"/>
              <w:ind w:firstLine="432"/>
              <w:contextualSpacing/>
              <w:rPr>
                <w:i/>
                <w:szCs w:val="16"/>
                <w:lang w:val="ru-RU"/>
              </w:rPr>
            </w:pPr>
          </w:p>
          <w:p w14:paraId="3C40D7F2" w14:textId="0E185259" w:rsidR="00BE41F6" w:rsidRPr="00AB42CC" w:rsidRDefault="00BE41F6" w:rsidP="00BE41F6">
            <w:pPr>
              <w:spacing w:after="0" w:line="240" w:lineRule="auto"/>
              <w:ind w:left="0" w:firstLine="0"/>
              <w:contextualSpacing/>
              <w:rPr>
                <w:i/>
                <w:szCs w:val="16"/>
                <w:lang w:val="ru-RU"/>
              </w:rPr>
            </w:pPr>
            <w:r w:rsidRPr="00AB42CC">
              <w:rPr>
                <w:i/>
                <w:szCs w:val="16"/>
                <w:lang w:val="ru-RU"/>
              </w:rPr>
              <w:t xml:space="preserve">_____________________ </w:t>
            </w:r>
          </w:p>
          <w:p w14:paraId="1EA925E0" w14:textId="77777777" w:rsidR="00BE41F6" w:rsidRPr="00AB42CC" w:rsidRDefault="00BE41F6" w:rsidP="00BE41F6">
            <w:pPr>
              <w:spacing w:after="0" w:line="240" w:lineRule="auto"/>
              <w:ind w:left="0" w:firstLine="0"/>
              <w:contextualSpacing/>
              <w:rPr>
                <w:i/>
                <w:szCs w:val="16"/>
                <w:lang w:val="ru-RU"/>
              </w:rPr>
            </w:pPr>
          </w:p>
          <w:p w14:paraId="5A1EB660" w14:textId="77777777" w:rsidR="00BE41F6" w:rsidRPr="00AB42CC" w:rsidRDefault="00BE41F6" w:rsidP="00BE41F6">
            <w:pPr>
              <w:spacing w:after="0" w:line="240" w:lineRule="auto"/>
              <w:ind w:left="0" w:firstLine="0"/>
              <w:contextualSpacing/>
              <w:rPr>
                <w:i/>
                <w:szCs w:val="16"/>
                <w:lang w:val="ru-RU"/>
              </w:rPr>
            </w:pPr>
          </w:p>
          <w:p w14:paraId="55375F42" w14:textId="77777777" w:rsidR="00BE41F6" w:rsidRPr="00315431" w:rsidRDefault="00BE41F6" w:rsidP="00BE41F6">
            <w:pPr>
              <w:spacing w:after="0" w:line="240" w:lineRule="auto"/>
              <w:ind w:left="0" w:firstLine="0"/>
              <w:contextualSpacing/>
              <w:rPr>
                <w:i/>
                <w:sz w:val="20"/>
                <w:szCs w:val="20"/>
                <w:lang w:val="ru-RU"/>
              </w:rPr>
            </w:pPr>
          </w:p>
          <w:p w14:paraId="484E3C2B" w14:textId="77777777" w:rsidR="00BE41F6" w:rsidRPr="00CE4A7C" w:rsidRDefault="00BE41F6" w:rsidP="00BE41F6">
            <w:pPr>
              <w:spacing w:after="0" w:line="240" w:lineRule="auto"/>
              <w:ind w:left="0" w:firstLine="0"/>
              <w:contextualSpacing/>
              <w:rPr>
                <w:i/>
                <w:szCs w:val="16"/>
                <w:lang w:val="ru-RU"/>
              </w:rPr>
            </w:pPr>
          </w:p>
          <w:p w14:paraId="7C672B9D" w14:textId="77777777" w:rsidR="00BE41F6" w:rsidRPr="00CE4A7C" w:rsidRDefault="00BE41F6" w:rsidP="00BE41F6">
            <w:pPr>
              <w:spacing w:after="0" w:line="240" w:lineRule="auto"/>
              <w:ind w:left="0" w:firstLine="0"/>
              <w:contextualSpacing/>
              <w:rPr>
                <w:i/>
                <w:szCs w:val="16"/>
                <w:lang w:val="ru-RU"/>
              </w:rPr>
            </w:pPr>
            <w:r w:rsidRPr="00CE4A7C">
              <w:rPr>
                <w:i/>
                <w:szCs w:val="16"/>
                <w:lang w:val="ru-RU"/>
              </w:rPr>
              <w:t>Потребитель:</w:t>
            </w:r>
          </w:p>
          <w:p w14:paraId="1D0118C1" w14:textId="77777777" w:rsidR="00BE41F6" w:rsidRPr="00CE4A7C" w:rsidRDefault="00BE41F6" w:rsidP="00BE41F6">
            <w:pPr>
              <w:spacing w:after="0" w:line="240" w:lineRule="auto"/>
              <w:ind w:firstLine="432"/>
              <w:contextualSpacing/>
              <w:rPr>
                <w:i/>
                <w:szCs w:val="16"/>
                <w:lang w:val="ru-RU"/>
              </w:rPr>
            </w:pPr>
          </w:p>
          <w:p w14:paraId="4E1F5B2F" w14:textId="561BCECA" w:rsidR="00BE41F6" w:rsidRPr="00CE4A7C" w:rsidRDefault="00BE41F6" w:rsidP="00BE41F6">
            <w:pPr>
              <w:spacing w:after="0" w:line="240" w:lineRule="auto"/>
              <w:ind w:left="0" w:firstLine="0"/>
              <w:contextualSpacing/>
              <w:rPr>
                <w:i/>
                <w:szCs w:val="16"/>
                <w:lang w:val="ru-RU"/>
              </w:rPr>
            </w:pPr>
            <w:r w:rsidRPr="00CE4A7C">
              <w:rPr>
                <w:i/>
                <w:szCs w:val="16"/>
                <w:lang w:val="ru-RU"/>
              </w:rPr>
              <w:t xml:space="preserve">______________________ </w:t>
            </w:r>
          </w:p>
          <w:p w14:paraId="2E709ACA" w14:textId="79F3319E" w:rsidR="00C46049" w:rsidRPr="00F225E3" w:rsidRDefault="00C46049" w:rsidP="003507B3">
            <w:pPr>
              <w:spacing w:after="0" w:line="259" w:lineRule="auto"/>
              <w:ind w:left="0" w:right="0" w:firstLine="0"/>
              <w:rPr>
                <w:b/>
                <w:color w:val="1E1E1E"/>
                <w:sz w:val="19"/>
                <w:szCs w:val="19"/>
                <w:lang w:val="ru-RU"/>
              </w:rPr>
            </w:pPr>
            <w:bookmarkStart w:id="1" w:name="_GoBack"/>
            <w:bookmarkEnd w:id="1"/>
          </w:p>
        </w:tc>
      </w:tr>
    </w:tbl>
    <w:p w14:paraId="28179821" w14:textId="2FB0DA77" w:rsidR="0030045C" w:rsidRPr="00F225E3" w:rsidRDefault="0030045C">
      <w:pPr>
        <w:spacing w:after="160" w:line="259" w:lineRule="auto"/>
        <w:ind w:left="0" w:right="0" w:firstLine="0"/>
        <w:jc w:val="left"/>
        <w:rPr>
          <w:b/>
          <w:color w:val="1E1E1E"/>
          <w:sz w:val="19"/>
          <w:szCs w:val="19"/>
          <w:lang w:val="ru-RU"/>
        </w:rPr>
        <w:sectPr w:rsidR="0030045C" w:rsidRPr="00F225E3" w:rsidSect="0030045C">
          <w:pgSz w:w="12240" w:h="15840"/>
          <w:pgMar w:top="1440" w:right="907" w:bottom="1440" w:left="1166" w:header="720" w:footer="720" w:gutter="0"/>
          <w:cols w:space="720"/>
          <w:docGrid w:linePitch="360"/>
        </w:sectPr>
      </w:pPr>
    </w:p>
    <w:p w14:paraId="44981C1C" w14:textId="77777777" w:rsidR="0030045C" w:rsidRPr="00F225E3" w:rsidRDefault="0030045C" w:rsidP="00DE3382">
      <w:pPr>
        <w:shd w:val="clear" w:color="auto" w:fill="FFFFFF"/>
        <w:spacing w:before="225" w:after="135" w:line="240" w:lineRule="auto"/>
        <w:ind w:left="0" w:firstLine="0"/>
        <w:contextualSpacing/>
        <w:textAlignment w:val="baseline"/>
        <w:outlineLvl w:val="2"/>
        <w:rPr>
          <w:b/>
          <w:color w:val="1E1E1E"/>
          <w:sz w:val="19"/>
          <w:szCs w:val="19"/>
          <w:lang w:val="ru-RU"/>
        </w:rPr>
      </w:pPr>
    </w:p>
    <w:sectPr w:rsidR="0030045C" w:rsidRPr="00F225E3" w:rsidSect="0030045C">
      <w:pgSz w:w="12240" w:h="15840" w:code="1"/>
      <w:pgMar w:top="1440" w:right="907" w:bottom="1440" w:left="116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4B65" w14:textId="77777777" w:rsidR="00376809" w:rsidRDefault="00376809" w:rsidP="0030045C">
      <w:pPr>
        <w:spacing w:after="0" w:line="240" w:lineRule="auto"/>
      </w:pPr>
      <w:r>
        <w:separator/>
      </w:r>
    </w:p>
  </w:endnote>
  <w:endnote w:type="continuationSeparator" w:id="0">
    <w:p w14:paraId="32FED2C3" w14:textId="77777777" w:rsidR="00376809" w:rsidRDefault="00376809" w:rsidP="0030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1C03" w14:textId="77777777" w:rsidR="00376809" w:rsidRDefault="00376809" w:rsidP="0030045C">
      <w:pPr>
        <w:spacing w:after="0" w:line="240" w:lineRule="auto"/>
      </w:pPr>
      <w:r>
        <w:separator/>
      </w:r>
    </w:p>
  </w:footnote>
  <w:footnote w:type="continuationSeparator" w:id="0">
    <w:p w14:paraId="0FD206E0" w14:textId="77777777" w:rsidR="00376809" w:rsidRDefault="00376809" w:rsidP="0030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31D"/>
    <w:rsid w:val="000047CD"/>
    <w:rsid w:val="000057BD"/>
    <w:rsid w:val="00074EA7"/>
    <w:rsid w:val="00084407"/>
    <w:rsid w:val="00111D90"/>
    <w:rsid w:val="0018704E"/>
    <w:rsid w:val="00190974"/>
    <w:rsid w:val="0024312D"/>
    <w:rsid w:val="0029403D"/>
    <w:rsid w:val="00294A10"/>
    <w:rsid w:val="002B0FBE"/>
    <w:rsid w:val="002C55A9"/>
    <w:rsid w:val="0030045C"/>
    <w:rsid w:val="00324457"/>
    <w:rsid w:val="00337C6F"/>
    <w:rsid w:val="003507B3"/>
    <w:rsid w:val="00362AFF"/>
    <w:rsid w:val="003717A8"/>
    <w:rsid w:val="00376809"/>
    <w:rsid w:val="003C5CA8"/>
    <w:rsid w:val="003D63E3"/>
    <w:rsid w:val="00465710"/>
    <w:rsid w:val="00470BDA"/>
    <w:rsid w:val="004943AA"/>
    <w:rsid w:val="004B1B1B"/>
    <w:rsid w:val="004B565B"/>
    <w:rsid w:val="005424AF"/>
    <w:rsid w:val="00596D41"/>
    <w:rsid w:val="005E3E27"/>
    <w:rsid w:val="00660B2E"/>
    <w:rsid w:val="00664E1E"/>
    <w:rsid w:val="006C015B"/>
    <w:rsid w:val="006C7C64"/>
    <w:rsid w:val="007059AA"/>
    <w:rsid w:val="00712877"/>
    <w:rsid w:val="00756789"/>
    <w:rsid w:val="00775A64"/>
    <w:rsid w:val="007A026E"/>
    <w:rsid w:val="007E44CB"/>
    <w:rsid w:val="00804976"/>
    <w:rsid w:val="0083256A"/>
    <w:rsid w:val="008A07F9"/>
    <w:rsid w:val="00915DC8"/>
    <w:rsid w:val="00950A4E"/>
    <w:rsid w:val="00960830"/>
    <w:rsid w:val="009B5377"/>
    <w:rsid w:val="009C0518"/>
    <w:rsid w:val="009F699C"/>
    <w:rsid w:val="00A05F4C"/>
    <w:rsid w:val="00A259BC"/>
    <w:rsid w:val="00A43918"/>
    <w:rsid w:val="00A6697C"/>
    <w:rsid w:val="00A97C29"/>
    <w:rsid w:val="00AC670C"/>
    <w:rsid w:val="00AE7608"/>
    <w:rsid w:val="00B245D2"/>
    <w:rsid w:val="00B84585"/>
    <w:rsid w:val="00B925B2"/>
    <w:rsid w:val="00BB7D39"/>
    <w:rsid w:val="00BD2DE5"/>
    <w:rsid w:val="00BE41F6"/>
    <w:rsid w:val="00C07F1B"/>
    <w:rsid w:val="00C42F57"/>
    <w:rsid w:val="00C46049"/>
    <w:rsid w:val="00C47921"/>
    <w:rsid w:val="00C5131D"/>
    <w:rsid w:val="00CE3CF6"/>
    <w:rsid w:val="00D87545"/>
    <w:rsid w:val="00DD5DB6"/>
    <w:rsid w:val="00DE3382"/>
    <w:rsid w:val="00DE5E21"/>
    <w:rsid w:val="00DE65EB"/>
    <w:rsid w:val="00DF3B6C"/>
    <w:rsid w:val="00E03AC2"/>
    <w:rsid w:val="00E14E3C"/>
    <w:rsid w:val="00ED2C8D"/>
    <w:rsid w:val="00F00F33"/>
    <w:rsid w:val="00F225E3"/>
    <w:rsid w:val="00F33550"/>
    <w:rsid w:val="00F63668"/>
    <w:rsid w:val="00FA5326"/>
    <w:rsid w:val="00FA6AD2"/>
    <w:rsid w:val="00FE28B5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9AAE"/>
  <w15:docId w15:val="{E51D7D71-C911-4AF2-9683-93C6EFA3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45C"/>
    <w:pPr>
      <w:spacing w:after="5" w:line="253" w:lineRule="auto"/>
      <w:ind w:left="133" w:right="115" w:hanging="3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5C"/>
    <w:rPr>
      <w:rFonts w:ascii="Times New Roman" w:eastAsia="Times New Roman" w:hAnsi="Times New Roman" w:cs="Times New Roman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30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5C"/>
    <w:rPr>
      <w:rFonts w:ascii="Times New Roman" w:eastAsia="Times New Roman" w:hAnsi="Times New Roman" w:cs="Times New Roman"/>
      <w:color w:val="000000"/>
      <w:sz w:val="16"/>
    </w:rPr>
  </w:style>
  <w:style w:type="table" w:styleId="TableGrid">
    <w:name w:val="Table Grid"/>
    <w:basedOn w:val="TableNormal"/>
    <w:uiPriority w:val="39"/>
    <w:rsid w:val="0030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3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91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18"/>
    <w:rPr>
      <w:rFonts w:ascii="Segoe UI" w:eastAsia="Times New Roman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BE41F6"/>
    <w:pPr>
      <w:widowControl w:val="0"/>
      <w:snapToGrid w:val="0"/>
      <w:spacing w:after="0" w:line="240" w:lineRule="auto"/>
      <w:ind w:left="0" w:right="0" w:firstLine="0"/>
      <w:jc w:val="center"/>
    </w:pPr>
    <w:rPr>
      <w:color w:val="auto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41F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4501-9E5C-424C-9867-AA96AD4C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OTESH Shyngys - SWISSOTEL Alatau Wellness Resort and Spa BO2</dc:creator>
  <cp:keywords/>
  <dc:description/>
  <cp:lastModifiedBy>OTESH Shyngys - SWISSOTEL Alatau Wellness Resort and Spa BO2</cp:lastModifiedBy>
  <cp:revision>34</cp:revision>
  <dcterms:created xsi:type="dcterms:W3CDTF">2024-03-27T07:55:00Z</dcterms:created>
  <dcterms:modified xsi:type="dcterms:W3CDTF">2024-05-28T13:36:00Z</dcterms:modified>
</cp:coreProperties>
</file>